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75999" w14:textId="77777777" w:rsidR="0046252A" w:rsidRDefault="0046252A">
      <w:pPr>
        <w:pStyle w:val="a3"/>
        <w:spacing w:before="8"/>
        <w:rPr>
          <w:rFonts w:ascii="Times New Roman"/>
        </w:rPr>
      </w:pPr>
      <w:bookmarkStart w:id="0" w:name="_GoBack"/>
      <w:bookmarkEnd w:id="0"/>
    </w:p>
    <w:p w14:paraId="46D502DF" w14:textId="77777777" w:rsidR="0046252A" w:rsidRDefault="00DE2BC2">
      <w:pPr>
        <w:spacing w:before="100"/>
        <w:ind w:right="1455"/>
        <w:jc w:val="right"/>
        <w:rPr>
          <w:sz w:val="12"/>
        </w:rPr>
      </w:pPr>
      <w:r>
        <w:rPr>
          <w:rFonts w:ascii="Calibri" w:hAnsi="Calibri"/>
          <w:sz w:val="12"/>
        </w:rPr>
        <w:t xml:space="preserve">Αριθμός </w:t>
      </w:r>
      <w:r>
        <w:rPr>
          <w:sz w:val="12"/>
        </w:rPr>
        <w:t>Εισερχομένου εγγράφου</w:t>
      </w:r>
      <w:r>
        <w:rPr>
          <w:spacing w:val="-11"/>
          <w:sz w:val="12"/>
        </w:rPr>
        <w:t xml:space="preserve"> </w:t>
      </w:r>
      <w:r>
        <w:rPr>
          <w:sz w:val="12"/>
        </w:rPr>
        <w:t>…………</w:t>
      </w:r>
    </w:p>
    <w:p w14:paraId="74DBF901" w14:textId="77777777" w:rsidR="0046252A" w:rsidRDefault="00DE2BC2">
      <w:pPr>
        <w:spacing w:before="1"/>
        <w:ind w:right="1455"/>
        <w:jc w:val="right"/>
        <w:rPr>
          <w:sz w:val="12"/>
        </w:rPr>
      </w:pPr>
      <w:r>
        <w:rPr>
          <w:sz w:val="12"/>
        </w:rPr>
        <w:t>Ημερομηνία</w:t>
      </w:r>
      <w:r>
        <w:rPr>
          <w:spacing w:val="-4"/>
          <w:sz w:val="12"/>
        </w:rPr>
        <w:t xml:space="preserve"> </w:t>
      </w:r>
      <w:r>
        <w:rPr>
          <w:sz w:val="12"/>
        </w:rPr>
        <w:t>………….</w:t>
      </w:r>
    </w:p>
    <w:p w14:paraId="35EC8CF5" w14:textId="174BF763" w:rsidR="0046252A" w:rsidRDefault="00DE2BC2">
      <w:pPr>
        <w:ind w:left="6651"/>
        <w:rPr>
          <w:rFonts w:ascii="Calibri" w:hAnsi="Calibri"/>
          <w:i/>
          <w:sz w:val="12"/>
        </w:rPr>
      </w:pPr>
      <w:r>
        <w:rPr>
          <w:rFonts w:ascii="Calibri" w:hAnsi="Calibri"/>
          <w:i/>
          <w:sz w:val="12"/>
        </w:rPr>
        <w:t>(Τα</w:t>
      </w:r>
      <w:r>
        <w:rPr>
          <w:rFonts w:ascii="Calibri" w:hAnsi="Calibri"/>
          <w:i/>
          <w:spacing w:val="-5"/>
          <w:sz w:val="12"/>
        </w:rPr>
        <w:t xml:space="preserve"> </w:t>
      </w:r>
      <w:r>
        <w:rPr>
          <w:rFonts w:ascii="Calibri" w:hAnsi="Calibri"/>
          <w:i/>
          <w:sz w:val="12"/>
        </w:rPr>
        <w:t>στοιχεία</w:t>
      </w:r>
      <w:r>
        <w:rPr>
          <w:rFonts w:ascii="Calibri" w:hAnsi="Calibri"/>
          <w:i/>
          <w:spacing w:val="-4"/>
          <w:sz w:val="12"/>
        </w:rPr>
        <w:t xml:space="preserve"> </w:t>
      </w:r>
      <w:r>
        <w:rPr>
          <w:rFonts w:ascii="Calibri" w:hAnsi="Calibri"/>
          <w:i/>
          <w:sz w:val="12"/>
        </w:rPr>
        <w:t>αυτά</w:t>
      </w:r>
      <w:r>
        <w:rPr>
          <w:rFonts w:ascii="Calibri" w:hAnsi="Calibri"/>
          <w:i/>
          <w:spacing w:val="-3"/>
          <w:sz w:val="12"/>
        </w:rPr>
        <w:t xml:space="preserve"> </w:t>
      </w:r>
      <w:r>
        <w:rPr>
          <w:rFonts w:ascii="Calibri" w:hAnsi="Calibri"/>
          <w:i/>
          <w:sz w:val="12"/>
        </w:rPr>
        <w:t>συμπληρώνονται</w:t>
      </w:r>
      <w:r>
        <w:rPr>
          <w:rFonts w:ascii="Calibri" w:hAnsi="Calibri"/>
          <w:i/>
          <w:spacing w:val="-3"/>
          <w:sz w:val="12"/>
        </w:rPr>
        <w:t xml:space="preserve"> </w:t>
      </w:r>
      <w:r>
        <w:rPr>
          <w:rFonts w:ascii="Calibri" w:hAnsi="Calibri"/>
          <w:i/>
          <w:sz w:val="12"/>
        </w:rPr>
        <w:t>από</w:t>
      </w:r>
      <w:r>
        <w:rPr>
          <w:rFonts w:ascii="Calibri" w:hAnsi="Calibri"/>
          <w:i/>
          <w:spacing w:val="-3"/>
          <w:sz w:val="12"/>
        </w:rPr>
        <w:t xml:space="preserve"> </w:t>
      </w:r>
      <w:r>
        <w:rPr>
          <w:rFonts w:ascii="Calibri" w:hAnsi="Calibri"/>
          <w:i/>
          <w:sz w:val="12"/>
        </w:rPr>
        <w:t>το</w:t>
      </w:r>
      <w:r>
        <w:rPr>
          <w:rFonts w:ascii="Calibri" w:hAnsi="Calibri"/>
          <w:i/>
          <w:spacing w:val="-3"/>
          <w:sz w:val="12"/>
        </w:rPr>
        <w:t xml:space="preserve"> </w:t>
      </w:r>
      <w:r w:rsidR="00DE78C9">
        <w:rPr>
          <w:rFonts w:ascii="Calibri" w:hAnsi="Calibri"/>
          <w:i/>
          <w:sz w:val="12"/>
        </w:rPr>
        <w:t>Κ.Δ.Β.Μ.</w:t>
      </w:r>
      <w:r>
        <w:rPr>
          <w:rFonts w:ascii="Calibri" w:hAnsi="Calibri"/>
          <w:i/>
          <w:sz w:val="12"/>
        </w:rPr>
        <w:t>)</w:t>
      </w:r>
    </w:p>
    <w:p w14:paraId="4EE85491" w14:textId="77777777" w:rsidR="0046252A" w:rsidRDefault="0046252A">
      <w:pPr>
        <w:pStyle w:val="a3"/>
        <w:spacing w:before="6"/>
        <w:rPr>
          <w:rFonts w:ascii="Calibri"/>
          <w:i/>
          <w:sz w:val="15"/>
        </w:rPr>
      </w:pPr>
    </w:p>
    <w:p w14:paraId="4201160B" w14:textId="77777777" w:rsidR="0046252A" w:rsidRDefault="00DE2BC2">
      <w:pPr>
        <w:pStyle w:val="1"/>
        <w:ind w:left="2267"/>
      </w:pPr>
      <w:r>
        <w:t>ΑΙΤΗΣΗ ΕΚΔΗΛΩΣΗΣ ΕΝΔΙΑΦΕΡΟΝΤΟΣ ΩΣ ΕΚΠΑΙΔΕΥΤΗ</w:t>
      </w:r>
    </w:p>
    <w:p w14:paraId="3EB775E5" w14:textId="77777777" w:rsidR="0046252A" w:rsidRDefault="0046252A">
      <w:pPr>
        <w:pStyle w:val="a3"/>
        <w:spacing w:before="8"/>
        <w:rPr>
          <w:rFonts w:ascii="Arial"/>
          <w:b/>
          <w:sz w:val="21"/>
        </w:rPr>
      </w:pPr>
    </w:p>
    <w:p w14:paraId="1F329A20" w14:textId="77777777" w:rsidR="0046252A" w:rsidRDefault="00DE2BC2">
      <w:pPr>
        <w:ind w:left="2185" w:right="2522"/>
        <w:jc w:val="center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για το πρόγραμμα κατάρτισης με τίτλο:</w:t>
      </w:r>
    </w:p>
    <w:p w14:paraId="734F7F7C" w14:textId="77C89917" w:rsidR="0046252A" w:rsidRPr="000A000D" w:rsidRDefault="00DE2BC2">
      <w:pPr>
        <w:pStyle w:val="1"/>
        <w:spacing w:before="120"/>
        <w:rPr>
          <w:rFonts w:ascii="Arial Narrow" w:hAnsi="Arial Narrow"/>
          <w:lang w:val="en-US"/>
        </w:rPr>
      </w:pPr>
      <w:r w:rsidRPr="000A000D">
        <w:rPr>
          <w:rFonts w:ascii="Arial Narrow" w:hAnsi="Arial Narrow"/>
          <w:lang w:val="en-US"/>
        </w:rPr>
        <w:t>«</w:t>
      </w:r>
      <w:r w:rsidR="006A1EF4" w:rsidRPr="006A1EF4">
        <w:rPr>
          <w:rFonts w:ascii="Arial Narrow" w:hAnsi="Arial Narrow"/>
          <w:lang w:val="en-GB"/>
        </w:rPr>
        <w:t>Certified Special Fashion Design</w:t>
      </w:r>
      <w:r w:rsidR="006A1EF4">
        <w:rPr>
          <w:rFonts w:ascii="Arial Narrow" w:hAnsi="Arial Narrow"/>
          <w:lang w:val="en-GB"/>
        </w:rPr>
        <w:t>er - Costume Designer - Stylist</w:t>
      </w:r>
      <w:r w:rsidRPr="000A000D">
        <w:rPr>
          <w:rFonts w:ascii="Arial Narrow" w:hAnsi="Arial Narrow"/>
          <w:lang w:val="en-US"/>
        </w:rPr>
        <w:t>»</w:t>
      </w:r>
    </w:p>
    <w:p w14:paraId="4BDAAB49" w14:textId="3D3484F2" w:rsidR="0046252A" w:rsidRDefault="00DE2BC2">
      <w:pPr>
        <w:pStyle w:val="a3"/>
        <w:spacing w:before="120"/>
        <w:ind w:left="1140"/>
        <w:rPr>
          <w:rFonts w:ascii="Tahoma" w:hAnsi="Tahoma"/>
        </w:rPr>
      </w:pPr>
      <w:r>
        <w:rPr>
          <w:rFonts w:ascii="Arial" w:hAnsi="Arial"/>
        </w:rPr>
        <w:t xml:space="preserve">ΠΡΟΣ : </w:t>
      </w:r>
      <w:r w:rsidR="00DE78C9">
        <w:rPr>
          <w:rFonts w:ascii="Tahoma" w:hAnsi="Tahoma"/>
        </w:rPr>
        <w:t>Κ.Δ.Β.Μ.</w:t>
      </w:r>
      <w:r>
        <w:rPr>
          <w:rFonts w:ascii="Tahoma" w:hAnsi="Tahoma"/>
        </w:rPr>
        <w:t xml:space="preserve"> Περιφέρειας Κεντρικής Μακεδονίας </w:t>
      </w:r>
    </w:p>
    <w:p w14:paraId="1EE9F773" w14:textId="77777777" w:rsidR="0046252A" w:rsidRDefault="0046252A">
      <w:pPr>
        <w:rPr>
          <w:sz w:val="20"/>
        </w:rPr>
      </w:pPr>
    </w:p>
    <w:p w14:paraId="10C6A7C9" w14:textId="77777777" w:rsidR="0046252A" w:rsidRDefault="0046252A">
      <w:pPr>
        <w:spacing w:before="3"/>
        <w:rPr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462"/>
      </w:tblGrid>
      <w:tr w:rsidR="0046252A" w14:paraId="11FFC643" w14:textId="77777777">
        <w:trPr>
          <w:trHeight w:val="8822"/>
        </w:trPr>
        <w:tc>
          <w:tcPr>
            <w:tcW w:w="4563" w:type="dxa"/>
          </w:tcPr>
          <w:p w14:paraId="301F758E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19"/>
              <w:ind w:hanging="361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Προσωπικά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4"/>
                <w:sz w:val="18"/>
              </w:rPr>
              <w:t>στοιχεία</w:t>
            </w:r>
          </w:p>
          <w:p w14:paraId="41ED9084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Επώνυμο :………………………………….………………..</w:t>
            </w:r>
          </w:p>
          <w:p w14:paraId="51CE002D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Όνομα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:…………………………..………………………….</w:t>
            </w:r>
          </w:p>
          <w:p w14:paraId="66E9B196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Όνομα πατρός </w:t>
            </w:r>
            <w:r>
              <w:rPr>
                <w:sz w:val="18"/>
              </w:rPr>
              <w:t>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.………….……………………………..</w:t>
            </w:r>
          </w:p>
          <w:p w14:paraId="2E4EAF45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Όνομα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μητρός:…………………………………………….</w:t>
            </w:r>
          </w:p>
          <w:p w14:paraId="1BA6B380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Ημ/νία Γέννησης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</w:t>
            </w:r>
          </w:p>
          <w:p w14:paraId="6540E946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Α.Φ.Μ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:………………………………………………………..</w:t>
            </w:r>
          </w:p>
          <w:p w14:paraId="06420FFB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z w:val="18"/>
              </w:rPr>
              <w:t>Δ.Ο.Υ :……………………………………………………….</w:t>
            </w:r>
          </w:p>
          <w:p w14:paraId="2F6BB2BA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Α.Μ.ΙΚΑ :…………………………………………………….</w:t>
            </w:r>
          </w:p>
          <w:p w14:paraId="51B4594B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Α.Μ.Κ.Α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:……………………………………………………..</w:t>
            </w:r>
          </w:p>
          <w:p w14:paraId="0ED27647" w14:textId="77777777" w:rsidR="0046252A" w:rsidRDefault="00DE2BC2">
            <w:pPr>
              <w:pStyle w:val="TableParagraph"/>
              <w:spacing w:before="117"/>
              <w:ind w:left="108"/>
              <w:rPr>
                <w:rFonts w:ascii="Wingdings" w:hAnsi="Wingdings"/>
                <w:sz w:val="18"/>
              </w:rPr>
            </w:pPr>
            <w:r>
              <w:rPr>
                <w:spacing w:val="5"/>
                <w:sz w:val="18"/>
              </w:rPr>
              <w:t xml:space="preserve">Ασφαλισμένος </w:t>
            </w:r>
            <w:r>
              <w:rPr>
                <w:spacing w:val="4"/>
                <w:sz w:val="18"/>
              </w:rPr>
              <w:t xml:space="preserve">πριν </w:t>
            </w:r>
            <w:r>
              <w:rPr>
                <w:sz w:val="18"/>
              </w:rPr>
              <w:t xml:space="preserve">το </w:t>
            </w:r>
            <w:r>
              <w:rPr>
                <w:spacing w:val="3"/>
                <w:sz w:val="18"/>
              </w:rPr>
              <w:t xml:space="preserve">1993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pacing w:val="4"/>
                <w:sz w:val="18"/>
              </w:rPr>
              <w:t xml:space="preserve">μετά </w:t>
            </w:r>
            <w:r>
              <w:rPr>
                <w:sz w:val="18"/>
              </w:rPr>
              <w:t xml:space="preserve">το </w:t>
            </w:r>
            <w:r>
              <w:rPr>
                <w:spacing w:val="3"/>
                <w:sz w:val="18"/>
              </w:rPr>
              <w:t xml:space="preserve">1993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</w:p>
          <w:p w14:paraId="3B104814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22"/>
              <w:ind w:hanging="361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>Στοιχεία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4"/>
                <w:sz w:val="18"/>
              </w:rPr>
              <w:t>Επικοινωνίας</w:t>
            </w:r>
          </w:p>
          <w:p w14:paraId="7AA9E946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Οδός </w:t>
            </w:r>
            <w:r>
              <w:rPr>
                <w:sz w:val="18"/>
              </w:rPr>
              <w:t xml:space="preserve">&amp; </w:t>
            </w:r>
            <w:r>
              <w:rPr>
                <w:spacing w:val="4"/>
                <w:sz w:val="18"/>
              </w:rPr>
              <w:t>αριθμός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:………………………………………….</w:t>
            </w:r>
          </w:p>
          <w:p w14:paraId="6367239B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Πόλη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:…………………………….……………………………</w:t>
            </w:r>
          </w:p>
          <w:p w14:paraId="06CDD0D9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Τ.Κ.:…………………………………………………………….</w:t>
            </w:r>
          </w:p>
          <w:p w14:paraId="20D1B8A6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 xml:space="preserve">Τηλέφωνο </w:t>
            </w:r>
            <w:r>
              <w:rPr>
                <w:spacing w:val="4"/>
                <w:sz w:val="18"/>
              </w:rPr>
              <w:t xml:space="preserve">οικίας </w:t>
            </w:r>
            <w:r>
              <w:rPr>
                <w:sz w:val="18"/>
              </w:rPr>
              <w:t>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…….…………………………………</w:t>
            </w:r>
          </w:p>
          <w:p w14:paraId="28A58B67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z w:val="18"/>
              </w:rPr>
              <w:t>Τηλέφωνο εργασίας : ………………………………….</w:t>
            </w:r>
          </w:p>
          <w:p w14:paraId="71E1B2C0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Κινητό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:……………………….………………………………</w:t>
            </w:r>
          </w:p>
          <w:p w14:paraId="7A9362C3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Ε-mail </w:t>
            </w:r>
            <w:r>
              <w:rPr>
                <w:sz w:val="18"/>
              </w:rPr>
              <w:t>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………………………………………………………</w:t>
            </w:r>
          </w:p>
          <w:p w14:paraId="0340CC27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19"/>
              <w:ind w:hanging="361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>Ειδικότητα</w:t>
            </w:r>
          </w:p>
          <w:p w14:paraId="67E4AAA4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Πτυχίο:…………………………………………………………..</w:t>
            </w:r>
          </w:p>
          <w:p w14:paraId="4A733171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Μεταπτυχιακές σπουδές:………………………………………………………..</w:t>
            </w:r>
          </w:p>
          <w:p w14:paraId="403CA10E" w14:textId="77777777" w:rsidR="0046252A" w:rsidRDefault="00DE2BC2">
            <w:pPr>
              <w:pStyle w:val="TableParagraph"/>
              <w:spacing w:before="120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Διδακτορικό </w:t>
            </w:r>
            <w:r>
              <w:rPr>
                <w:sz w:val="18"/>
              </w:rPr>
              <w:t>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…………………………………………………</w:t>
            </w:r>
          </w:p>
          <w:p w14:paraId="70FB6A3A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z w:val="18"/>
              </w:rPr>
              <w:t>Αρ. Μητρώου ΕΟΠΠΕΠ: ………..</w:t>
            </w:r>
          </w:p>
          <w:p w14:paraId="78273298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Κωδικοί ΣΤΕΠ:</w:t>
            </w:r>
          </w:p>
        </w:tc>
        <w:tc>
          <w:tcPr>
            <w:tcW w:w="4462" w:type="dxa"/>
          </w:tcPr>
          <w:p w14:paraId="12CCF76B" w14:textId="77777777" w:rsidR="0046252A" w:rsidRDefault="00DE2BC2">
            <w:pPr>
              <w:pStyle w:val="TableParagraph"/>
              <w:spacing w:before="119"/>
              <w:ind w:left="108" w:right="104"/>
              <w:jc w:val="both"/>
              <w:rPr>
                <w:sz w:val="18"/>
              </w:rPr>
            </w:pPr>
            <w:r>
              <w:rPr>
                <w:sz w:val="18"/>
              </w:rPr>
              <w:t>Συνημμένα καταθέτω τα παρακάτω απαιτούμενα δικαιολογητικά για τη συμμετοχή μου στην πρόσκληση εκδήλωσης ενδιαφέροντος** :</w:t>
            </w:r>
          </w:p>
          <w:p w14:paraId="5C3C83A2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21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Βεβαίωση </w:t>
            </w:r>
            <w:r>
              <w:rPr>
                <w:spacing w:val="5"/>
                <w:sz w:val="18"/>
              </w:rPr>
              <w:t>Πιστοποίησης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ΕΟΠΠΕΠ</w:t>
            </w:r>
          </w:p>
          <w:p w14:paraId="1892CDCC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19"/>
              <w:ind w:hanging="359"/>
              <w:rPr>
                <w:sz w:val="18"/>
              </w:rPr>
            </w:pPr>
            <w:r>
              <w:rPr>
                <w:spacing w:val="5"/>
                <w:sz w:val="18"/>
              </w:rPr>
              <w:t>Βιογραφικό</w:t>
            </w:r>
          </w:p>
          <w:p w14:paraId="52EDCCD2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21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Πτυχίο </w:t>
            </w:r>
            <w:r>
              <w:rPr>
                <w:sz w:val="18"/>
              </w:rPr>
              <w:t>-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Μεταπτυχιακό</w:t>
            </w:r>
          </w:p>
          <w:p w14:paraId="07D77999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19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>Βεβαιώσεις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προϋπηρεσίας</w:t>
            </w:r>
          </w:p>
          <w:p w14:paraId="706085DF" w14:textId="77777777" w:rsidR="0046252A" w:rsidRDefault="0046252A">
            <w:pPr>
              <w:pStyle w:val="TableParagraph"/>
            </w:pPr>
          </w:p>
          <w:p w14:paraId="41FCAB0E" w14:textId="77777777" w:rsidR="0046252A" w:rsidRDefault="0046252A">
            <w:pPr>
              <w:pStyle w:val="TableParagraph"/>
              <w:spacing w:before="9"/>
              <w:rPr>
                <w:sz w:val="16"/>
              </w:rPr>
            </w:pPr>
          </w:p>
          <w:p w14:paraId="153B196C" w14:textId="77777777" w:rsidR="0046252A" w:rsidRDefault="00DE2BC2">
            <w:pPr>
              <w:pStyle w:val="TableParagraph"/>
              <w:spacing w:line="242" w:lineRule="auto"/>
              <w:ind w:left="108" w:right="102"/>
              <w:jc w:val="both"/>
              <w:rPr>
                <w:sz w:val="12"/>
              </w:rPr>
            </w:pPr>
            <w:r>
              <w:rPr>
                <w:spacing w:val="3"/>
                <w:sz w:val="16"/>
              </w:rPr>
              <w:t>**</w:t>
            </w:r>
            <w:r>
              <w:rPr>
                <w:spacing w:val="3"/>
                <w:sz w:val="12"/>
              </w:rPr>
              <w:t xml:space="preserve">Σε </w:t>
            </w:r>
            <w:r>
              <w:rPr>
                <w:spacing w:val="4"/>
                <w:sz w:val="12"/>
              </w:rPr>
              <w:t xml:space="preserve">περίπτωση </w:t>
            </w:r>
            <w:r>
              <w:rPr>
                <w:spacing w:val="3"/>
                <w:sz w:val="12"/>
              </w:rPr>
              <w:t xml:space="preserve">που </w:t>
            </w:r>
            <w:r>
              <w:rPr>
                <w:spacing w:val="4"/>
                <w:sz w:val="12"/>
              </w:rPr>
              <w:t xml:space="preserve">έχετε υποβάλλει αίτηση  κατά  </w:t>
            </w:r>
            <w:r>
              <w:rPr>
                <w:spacing w:val="3"/>
                <w:sz w:val="12"/>
              </w:rPr>
              <w:t xml:space="preserve">το  </w:t>
            </w:r>
            <w:r>
              <w:rPr>
                <w:spacing w:val="4"/>
                <w:sz w:val="12"/>
              </w:rPr>
              <w:t xml:space="preserve">προηγούμενο  έτος (2018) </w:t>
            </w:r>
            <w:r>
              <w:rPr>
                <w:spacing w:val="5"/>
                <w:sz w:val="12"/>
              </w:rPr>
              <w:t xml:space="preserve">απαιτούνται </w:t>
            </w:r>
            <w:r>
              <w:rPr>
                <w:spacing w:val="4"/>
                <w:sz w:val="12"/>
              </w:rPr>
              <w:t xml:space="preserve">μόνο </w:t>
            </w:r>
            <w:r>
              <w:rPr>
                <w:sz w:val="12"/>
              </w:rPr>
              <w:t xml:space="preserve">τα </w:t>
            </w:r>
            <w:r>
              <w:rPr>
                <w:spacing w:val="5"/>
                <w:sz w:val="12"/>
              </w:rPr>
              <w:t xml:space="preserve">δικαιολογητικά </w:t>
            </w:r>
            <w:r>
              <w:rPr>
                <w:sz w:val="12"/>
              </w:rPr>
              <w:t xml:space="preserve">1, 2  </w:t>
            </w:r>
            <w:r>
              <w:rPr>
                <w:spacing w:val="3"/>
                <w:sz w:val="12"/>
              </w:rPr>
              <w:t>και</w:t>
            </w:r>
            <w:r>
              <w:rPr>
                <w:spacing w:val="43"/>
                <w:sz w:val="12"/>
              </w:rPr>
              <w:t xml:space="preserve"> </w:t>
            </w:r>
            <w:r>
              <w:rPr>
                <w:sz w:val="12"/>
              </w:rPr>
              <w:t xml:space="preserve">3  </w:t>
            </w:r>
            <w:r>
              <w:rPr>
                <w:spacing w:val="5"/>
                <w:sz w:val="12"/>
              </w:rPr>
              <w:t xml:space="preserve">συνοδευόμενα </w:t>
            </w:r>
            <w:r>
              <w:rPr>
                <w:spacing w:val="3"/>
                <w:sz w:val="12"/>
              </w:rPr>
              <w:t xml:space="preserve">από </w:t>
            </w:r>
            <w:r>
              <w:rPr>
                <w:spacing w:val="4"/>
                <w:sz w:val="12"/>
              </w:rPr>
              <w:t xml:space="preserve">Υπεύθυνη Δήλωση </w:t>
            </w:r>
            <w:r>
              <w:rPr>
                <w:spacing w:val="3"/>
                <w:sz w:val="12"/>
              </w:rPr>
              <w:t xml:space="preserve">όπου </w:t>
            </w:r>
            <w:r>
              <w:rPr>
                <w:spacing w:val="2"/>
                <w:sz w:val="12"/>
              </w:rPr>
              <w:t xml:space="preserve">θα  </w:t>
            </w:r>
            <w:r>
              <w:rPr>
                <w:spacing w:val="5"/>
                <w:sz w:val="12"/>
              </w:rPr>
              <w:t xml:space="preserve">βεβαιώνεται </w:t>
            </w:r>
            <w:r>
              <w:rPr>
                <w:sz w:val="12"/>
              </w:rPr>
              <w:t>η</w:t>
            </w:r>
            <w:r>
              <w:rPr>
                <w:spacing w:val="37"/>
                <w:sz w:val="12"/>
              </w:rPr>
              <w:t xml:space="preserve"> </w:t>
            </w:r>
            <w:r>
              <w:rPr>
                <w:spacing w:val="4"/>
                <w:sz w:val="12"/>
              </w:rPr>
              <w:t xml:space="preserve">υποβολή </w:t>
            </w:r>
            <w:r>
              <w:rPr>
                <w:spacing w:val="3"/>
                <w:sz w:val="12"/>
              </w:rPr>
              <w:t>το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pacing w:val="4"/>
                <w:sz w:val="12"/>
              </w:rPr>
              <w:t>2018.</w:t>
            </w:r>
          </w:p>
          <w:p w14:paraId="174AF5D7" w14:textId="77777777" w:rsidR="0046252A" w:rsidRDefault="0046252A">
            <w:pPr>
              <w:pStyle w:val="TableParagraph"/>
              <w:rPr>
                <w:sz w:val="14"/>
              </w:rPr>
            </w:pPr>
          </w:p>
          <w:p w14:paraId="31C5F606" w14:textId="77777777" w:rsidR="0046252A" w:rsidRDefault="0046252A">
            <w:pPr>
              <w:pStyle w:val="TableParagraph"/>
              <w:spacing w:before="6"/>
              <w:rPr>
                <w:sz w:val="17"/>
              </w:rPr>
            </w:pPr>
          </w:p>
          <w:p w14:paraId="127C1182" w14:textId="77777777" w:rsidR="0046252A" w:rsidRDefault="00DE2BC2">
            <w:pPr>
              <w:pStyle w:val="TableParagraph"/>
              <w:spacing w:before="1"/>
              <w:ind w:left="1090" w:right="1091"/>
              <w:jc w:val="center"/>
              <w:rPr>
                <w:sz w:val="18"/>
              </w:rPr>
            </w:pPr>
            <w:r>
              <w:rPr>
                <w:sz w:val="18"/>
              </w:rPr>
              <w:t>Ο Αιτών / Η Αιτούσα</w:t>
            </w:r>
          </w:p>
          <w:p w14:paraId="3CB86D16" w14:textId="77777777" w:rsidR="0046252A" w:rsidRDefault="0046252A">
            <w:pPr>
              <w:pStyle w:val="TableParagraph"/>
            </w:pPr>
          </w:p>
          <w:p w14:paraId="0A3DBC10" w14:textId="77777777" w:rsidR="0046252A" w:rsidRDefault="0046252A">
            <w:pPr>
              <w:pStyle w:val="TableParagraph"/>
            </w:pPr>
          </w:p>
          <w:p w14:paraId="7D6467D5" w14:textId="77777777" w:rsidR="0046252A" w:rsidRDefault="0046252A">
            <w:pPr>
              <w:pStyle w:val="TableParagraph"/>
              <w:spacing w:before="10"/>
              <w:rPr>
                <w:sz w:val="21"/>
              </w:rPr>
            </w:pPr>
          </w:p>
          <w:p w14:paraId="0FF05529" w14:textId="77777777" w:rsidR="0046252A" w:rsidRDefault="00DE2BC2">
            <w:pPr>
              <w:pStyle w:val="TableParagraph"/>
              <w:spacing w:before="1"/>
              <w:ind w:left="1090" w:right="1091"/>
              <w:jc w:val="center"/>
              <w:rPr>
                <w:sz w:val="18"/>
              </w:rPr>
            </w:pPr>
            <w:r>
              <w:rPr>
                <w:sz w:val="18"/>
              </w:rPr>
              <w:t>Ονοματεπώνυμο, υπογραφή</w:t>
            </w:r>
          </w:p>
        </w:tc>
      </w:tr>
    </w:tbl>
    <w:p w14:paraId="1C65ACF1" w14:textId="77777777" w:rsidR="0046252A" w:rsidRDefault="0046252A">
      <w:pPr>
        <w:jc w:val="center"/>
        <w:rPr>
          <w:sz w:val="18"/>
        </w:rPr>
        <w:sectPr w:rsidR="0046252A" w:rsidSect="00DE78C9">
          <w:headerReference w:type="default" r:id="rId8"/>
          <w:type w:val="continuous"/>
          <w:pgSz w:w="11910" w:h="16840"/>
          <w:pgMar w:top="4536" w:right="340" w:bottom="280" w:left="660" w:header="270" w:footer="720" w:gutter="0"/>
          <w:cols w:space="720"/>
        </w:sectPr>
      </w:pPr>
    </w:p>
    <w:p w14:paraId="54B11B2A" w14:textId="08EB479C" w:rsidR="00DE78C9" w:rsidRDefault="00DE78C9" w:rsidP="00DE78C9">
      <w:pPr>
        <w:rPr>
          <w:rFonts w:ascii="Times New Roman"/>
          <w:sz w:val="16"/>
        </w:rPr>
      </w:pPr>
    </w:p>
    <w:tbl>
      <w:tblPr>
        <w:tblW w:w="112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3771"/>
        <w:gridCol w:w="994"/>
        <w:gridCol w:w="2051"/>
        <w:gridCol w:w="1339"/>
      </w:tblGrid>
      <w:tr w:rsidR="00F5215D" w:rsidRPr="000B4386" w14:paraId="190A52BF" w14:textId="27C73674" w:rsidTr="00F5215D">
        <w:trPr>
          <w:trHeight w:val="390"/>
          <w:jc w:val="center"/>
        </w:trPr>
        <w:tc>
          <w:tcPr>
            <w:tcW w:w="309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4F492E1" w14:textId="77777777" w:rsidR="00F5215D" w:rsidRPr="000B4386" w:rsidRDefault="00F5215D" w:rsidP="000B4386">
            <w:pPr>
              <w:spacing w:before="102"/>
              <w:ind w:left="107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Εκπαιδευτικές ενότητες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7717" w14:textId="77777777" w:rsidR="00F5215D" w:rsidRPr="000B4386" w:rsidRDefault="00F5215D" w:rsidP="000B4386">
            <w:pPr>
              <w:spacing w:before="102"/>
              <w:ind w:left="113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Περιεχόμενα Ενότητας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6D6B" w14:textId="77777777" w:rsidR="00F5215D" w:rsidRPr="000B4386" w:rsidRDefault="00F5215D" w:rsidP="000B4386">
            <w:pPr>
              <w:spacing w:line="194" w:lineRule="exact"/>
              <w:ind w:left="216" w:right="182" w:firstLine="117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Ώρες θεωρίας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8753" w14:textId="77777777" w:rsidR="00F5215D" w:rsidRPr="000B4386" w:rsidRDefault="00F5215D" w:rsidP="000B4386">
            <w:pPr>
              <w:spacing w:before="102"/>
              <w:ind w:left="127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Ειδικότητα Εκπαιδευτή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CFDE" w14:textId="5C430056" w:rsidR="00F5215D" w:rsidRPr="000B4386" w:rsidRDefault="00F5215D" w:rsidP="000B4386">
            <w:pPr>
              <w:spacing w:before="102"/>
              <w:ind w:left="127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Επιλογή με 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sym w:font="Wingdings" w:char="F0FC"/>
            </w:r>
          </w:p>
        </w:tc>
      </w:tr>
      <w:tr w:rsidR="00F5215D" w:rsidRPr="000B4386" w14:paraId="68FF5508" w14:textId="08B33551" w:rsidTr="00F5215D">
        <w:trPr>
          <w:trHeight w:val="411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29D3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Παρουσίαση Προγράμματος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6596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Παρουσίαση Προγράμματος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EE7A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DCA6FE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ΟΙΚΟΝΟΜΙΚΩΝ ΕΠΙΣΤΗΜΩΝ – ΣΧΕΔΙΑΣΤΡΙΑ ΜΟΔΑΣ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5E112AB5" w14:textId="77777777" w:rsidR="00F5215D" w:rsidRPr="000B4386" w:rsidRDefault="00F5215D" w:rsidP="00F5215D">
            <w:pPr>
              <w:ind w:right="522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215D" w:rsidRPr="000B4386" w14:paraId="24A4A80A" w14:textId="53A04A21" w:rsidTr="00F5215D">
        <w:trPr>
          <w:trHeight w:val="1818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E104A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</w:rPr>
              <w:t>Οργάνωση και λειτουργία επαγγελματικού χώρου και παραγωγικής διαδικασίας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AE70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Παραγωγικά στάδια κατασκευής ενδύματος</w:t>
            </w:r>
          </w:p>
          <w:p w14:paraId="5BF7EA6F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Σχεδίαση, διαβάθμιση και συναρμολόγηση πατρόν</w:t>
            </w:r>
          </w:p>
          <w:p w14:paraId="50E985CE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Διαδικασία στρώσης και κοπής</w:t>
            </w:r>
          </w:p>
          <w:p w14:paraId="29BF15BD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Εργαλεία μέτρησης και σχεδίασης</w:t>
            </w:r>
          </w:p>
          <w:p w14:paraId="22B1CEB3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Ραπτομηχανές (εξαρτήματα και λειτουργία)</w:t>
            </w:r>
          </w:p>
          <w:p w14:paraId="1A53771B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Κοπτοράπτης</w:t>
            </w:r>
          </w:p>
          <w:p w14:paraId="0F0D04A1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Μηχανές σιδερώματος</w:t>
            </w:r>
          </w:p>
          <w:p w14:paraId="01774259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Υλικά ενίσχυσης</w:t>
            </w:r>
          </w:p>
          <w:p w14:paraId="57390A1A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Αποφυγή ατυχημάτων </w:t>
            </w:r>
          </w:p>
          <w:p w14:paraId="42456302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Εργονομική διαμόρφωση της θέσης εργασίας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F427AD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lang w:val="en-US"/>
              </w:rPr>
              <w:t>2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3A323E5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ΟΙΚΟΝΟΜΙΚΩΝ ΕΠΙΣΤΗΜΩΝ – ΣΧΕΔΙΑΣΤΡΙΑ ΜΟΔΑΣ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4748AECD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215D" w:rsidRPr="000B4386" w14:paraId="4DA03AF1" w14:textId="4A66CE02" w:rsidTr="00F5215D">
        <w:trPr>
          <w:trHeight w:val="517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F42AD" w14:textId="77777777" w:rsidR="00F5215D" w:rsidRPr="000B4386" w:rsidRDefault="00F5215D" w:rsidP="000B438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</w:rPr>
              <w:t>Ιστορία Ενδύματος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C5C8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Αρχαία Ελλάδα</w:t>
            </w:r>
          </w:p>
          <w:p w14:paraId="11D968D1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Αρχαία Ρώμη</w:t>
            </w:r>
          </w:p>
          <w:p w14:paraId="5C96E7A0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Βυζάντιο</w:t>
            </w:r>
          </w:p>
          <w:p w14:paraId="2440CCD4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Δυτικός μεσαίωνας</w:t>
            </w:r>
          </w:p>
          <w:p w14:paraId="64FEA37A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Αναγέννηση</w:t>
            </w:r>
          </w:p>
          <w:p w14:paraId="17D25D95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Μοντερνισμός – Μπαρόκ</w:t>
            </w:r>
          </w:p>
          <w:p w14:paraId="7C5CE3EF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1850 μέχρι σήμερα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3A9E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lang w:val="en-US"/>
              </w:rPr>
              <w:t>8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E527D5D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ΣΧΕΔΙΑΣΤΡΙΑ ΜΟΔΑΣ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64F9ECE7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215D" w:rsidRPr="000B4386" w14:paraId="673CFF41" w14:textId="63025360" w:rsidTr="00F5215D">
        <w:trPr>
          <w:trHeight w:val="412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20772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0B4386">
              <w:rPr>
                <w:rFonts w:asciiTheme="minorHAnsi" w:eastAsia="Calibri" w:hAnsiTheme="minorHAnsi" w:cstheme="minorHAnsi"/>
                <w:color w:val="000000"/>
              </w:rPr>
              <w:t>Χρωματολογία</w:t>
            </w:r>
            <w:proofErr w:type="spell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565D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Εισαγωγή στην έννοια του χρώματος</w:t>
            </w:r>
          </w:p>
          <w:p w14:paraId="29D1FF3C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Κύκλος χρωμάτων</w:t>
            </w:r>
          </w:p>
          <w:p w14:paraId="78396547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Βασικά χρώματα</w:t>
            </w:r>
          </w:p>
          <w:p w14:paraId="4CEF55BE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Δευτερεύοντα χρώματα</w:t>
            </w:r>
          </w:p>
          <w:p w14:paraId="14B94B18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Τριτεύοντα χρώματα</w:t>
            </w:r>
          </w:p>
          <w:p w14:paraId="23828EDE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Γειτονικά χρώματα</w:t>
            </w:r>
          </w:p>
          <w:p w14:paraId="62AFA87F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Ανοιχτά – Σκούρα χρώματα</w:t>
            </w:r>
          </w:p>
          <w:p w14:paraId="07E005C7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Θερμά – Ψυχρά χρώματα</w:t>
            </w:r>
          </w:p>
          <w:p w14:paraId="384A5D83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Συμπληρωματικά χρώματα</w:t>
            </w:r>
          </w:p>
          <w:p w14:paraId="17F2499A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Οι τόνοι των χρωμάτων</w:t>
            </w:r>
          </w:p>
          <w:p w14:paraId="44FE58B6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Οι τόνοι του γκρι</w:t>
            </w:r>
          </w:p>
          <w:p w14:paraId="6C9E07B2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Οι τόνοι όλων των βασικών χρωμάτων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A1FBE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lang w:val="en-US"/>
              </w:rPr>
              <w:t>4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4C07B0B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ΣΧΕΔΙΑΣΤΡΙΑ ΜΟΔΑΣ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6B457492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215D" w:rsidRPr="000B4386" w14:paraId="249E3464" w14:textId="6295F80D" w:rsidTr="00F5215D">
        <w:trPr>
          <w:trHeight w:val="557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94B8A" w14:textId="77777777" w:rsidR="00F5215D" w:rsidRPr="000B4386" w:rsidRDefault="00F5215D" w:rsidP="000B438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0B4386">
              <w:rPr>
                <w:rFonts w:asciiTheme="minorHAnsi" w:eastAsia="Calibri" w:hAnsiTheme="minorHAnsi" w:cstheme="minorHAnsi"/>
                <w:color w:val="000000"/>
              </w:rPr>
              <w:t>Υφασματολογία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73A854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 xml:space="preserve">Ίνες </w:t>
            </w:r>
          </w:p>
          <w:p w14:paraId="1B0D6507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Νήματα</w:t>
            </w:r>
          </w:p>
          <w:p w14:paraId="6BE96E18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Υφάσματα</w:t>
            </w:r>
          </w:p>
          <w:p w14:paraId="75318387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ab/>
              <w:t>Φυσικές ίνες</w:t>
            </w:r>
          </w:p>
          <w:p w14:paraId="078FD924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Φυτικές ίνες (βαμβάκι, λινό)</w:t>
            </w:r>
          </w:p>
          <w:p w14:paraId="348A00BD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Ζωικές ίνες (μαλλί, μετάξι)</w:t>
            </w:r>
          </w:p>
          <w:p w14:paraId="2D4B1127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Χημικές ίνες</w:t>
            </w:r>
          </w:p>
          <w:p w14:paraId="33DDCB60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Δομή υφαντουργικών ινών</w:t>
            </w:r>
          </w:p>
          <w:p w14:paraId="5ED00348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Τεχνητές ίνες από φυσικά πολυμερή</w:t>
            </w:r>
          </w:p>
          <w:p w14:paraId="6D1AC017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Τεχνητές ίνες από συνθετικά πολυμερή</w:t>
            </w:r>
          </w:p>
          <w:p w14:paraId="36481184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Συνθετικές ίνες από ανόργανες ύλες</w:t>
            </w:r>
          </w:p>
          <w:p w14:paraId="05D4C2CF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  <w:proofErr w:type="spellStart"/>
            <w:r w:rsidRPr="000B4386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Φροντίδ</w:t>
            </w:r>
            <w:proofErr w:type="spellEnd"/>
            <w:r w:rsidRPr="000B4386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0B4386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υφ</w:t>
            </w:r>
            <w:proofErr w:type="spellEnd"/>
            <w:r w:rsidRPr="000B4386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ασμάτων</w:t>
            </w:r>
          </w:p>
          <w:p w14:paraId="4E42281C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Χαρα</w:t>
            </w:r>
            <w:proofErr w:type="spellStart"/>
            <w:r w:rsidRPr="000B4386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κτηρισμός</w:t>
            </w:r>
            <w:proofErr w:type="spellEnd"/>
            <w:r w:rsidRPr="000B4386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4386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υφ</w:t>
            </w:r>
            <w:proofErr w:type="spellEnd"/>
            <w:r w:rsidRPr="000B4386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ασμάτων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99AC1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A82BD20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ΣΧΕΔΙΑΣΤΡΙΑ ΜΟΔΑΣ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E5A0408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215D" w:rsidRPr="000B4386" w14:paraId="2DA1CFE6" w14:textId="4E5983AB" w:rsidTr="00F5215D">
        <w:trPr>
          <w:trHeight w:val="412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A9E8" w14:textId="77777777" w:rsidR="00F5215D" w:rsidRPr="000B4386" w:rsidRDefault="00F5215D" w:rsidP="000B438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</w:rPr>
              <w:lastRenderedPageBreak/>
              <w:t>Σχεδιασμός μοτίβων υφάσματος – Τυπώματα – Κεντήματα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115B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Μακέτες υφασμάτων</w:t>
            </w:r>
          </w:p>
          <w:p w14:paraId="7EE9B55C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Νατουραλιστική</w:t>
            </w:r>
          </w:p>
          <w:p w14:paraId="66DF7A70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Γεωμετρική</w:t>
            </w:r>
          </w:p>
          <w:p w14:paraId="266909CF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Αφηρημένη</w:t>
            </w:r>
          </w:p>
          <w:p w14:paraId="26AA0BFD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Ριγέ </w:t>
            </w:r>
          </w:p>
          <w:p w14:paraId="649AAED1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Καρό</w:t>
            </w:r>
          </w:p>
          <w:p w14:paraId="1D3173D3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Υφαντικό σχέδιο</w:t>
            </w:r>
          </w:p>
          <w:p w14:paraId="0D352EB6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Η έννοια του υφαντικού σχεδίου</w:t>
            </w:r>
          </w:p>
          <w:p w14:paraId="4C4DB36A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Βασικά σχέδια υφαντικής</w:t>
            </w:r>
          </w:p>
          <w:p w14:paraId="5BE8C54B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Σχέδιο πλεκτικής</w:t>
            </w:r>
          </w:p>
          <w:p w14:paraId="0BE5BBA5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Ταξινόμηση πλεκτών σχεδίων</w:t>
            </w:r>
          </w:p>
          <w:p w14:paraId="075C63EA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Απλά σχέδια πλεκτικής</w:t>
            </w:r>
          </w:p>
          <w:p w14:paraId="7E71B99B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Ανάλυση πλεκτού υφάσματος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A78F3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lang w:val="en-US"/>
              </w:rPr>
              <w:t>4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EF60B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ΣΧΕΔΙΑΣΤΡΙΑ ΜΟΔΑΣ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1D0C03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215D" w:rsidRPr="000B4386" w14:paraId="0EDAF798" w14:textId="0462C794" w:rsidTr="00F5215D">
        <w:trPr>
          <w:trHeight w:val="2265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18478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</w:rPr>
              <w:t xml:space="preserve">Ορολογία στο </w:t>
            </w:r>
            <w:proofErr w:type="spellStart"/>
            <w:r w:rsidRPr="000B4386">
              <w:rPr>
                <w:rFonts w:asciiTheme="minorHAnsi" w:eastAsia="Calibri" w:hAnsiTheme="minorHAnsi" w:cstheme="minorHAnsi"/>
                <w:color w:val="000000"/>
              </w:rPr>
              <w:t>Prêt</w:t>
            </w:r>
            <w:proofErr w:type="spellEnd"/>
            <w:r w:rsidRPr="000B4386">
              <w:rPr>
                <w:rFonts w:asciiTheme="minorHAnsi" w:eastAsia="Calibri" w:hAnsiTheme="minorHAnsi" w:cstheme="minorHAnsi"/>
                <w:color w:val="000000"/>
              </w:rPr>
              <w:t xml:space="preserve"> – a – Porter &amp; Haute Couture / Ξένη Ορολογία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C83C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The history of clothing</w:t>
            </w:r>
          </w:p>
          <w:p w14:paraId="29957B11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Clothing terminology</w:t>
            </w:r>
          </w:p>
          <w:p w14:paraId="669F09C6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Vocabulary practice</w:t>
            </w:r>
          </w:p>
          <w:p w14:paraId="7E46DF85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Describing fabrics</w:t>
            </w:r>
          </w:p>
          <w:p w14:paraId="7FF9F569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Describing patterns</w:t>
            </w:r>
          </w:p>
          <w:p w14:paraId="3348C657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Describing garments</w:t>
            </w:r>
          </w:p>
          <w:p w14:paraId="09EDC190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Specific terms for taking body measurements</w:t>
            </w:r>
          </w:p>
          <w:p w14:paraId="01276F82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Pattern terminology</w:t>
            </w:r>
          </w:p>
          <w:p w14:paraId="60ED788F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Sewing tools and accessories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6F7D8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lang w:val="en-US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EDC02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ΣΧΕΔΙΑΣΤΡΙΑ ΜΟΔΑΣ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8F2F3D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215D" w:rsidRPr="000B4386" w14:paraId="00B1C831" w14:textId="7C141305" w:rsidTr="00F5215D">
        <w:trPr>
          <w:trHeight w:val="1442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944E9" w14:textId="77777777" w:rsidR="00F5215D" w:rsidRPr="000B4386" w:rsidRDefault="00F5215D" w:rsidP="000B438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</w:rPr>
              <w:t xml:space="preserve">Πρόγνωση μόδας – Γραφεία πρόγνωσης – Έρευνα τάσεων 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4515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Εισαγωγή – Οι τάσεις της μόδας και πώς καθορίζονται</w:t>
            </w:r>
          </w:p>
          <w:p w14:paraId="3D281770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Θεωρία αναλογιών</w:t>
            </w:r>
          </w:p>
          <w:p w14:paraId="4617FCB4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Διαστάσεις σώματος</w:t>
            </w:r>
          </w:p>
          <w:p w14:paraId="21465724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Αναλογικές διαστάσεις</w:t>
            </w:r>
          </w:p>
          <w:p w14:paraId="2289BA13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Διαστάσεις ενδυμάτων</w:t>
            </w:r>
          </w:p>
          <w:p w14:paraId="18B43502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Μεγέθη ενδυμάτων (αντρικά, γυναικεία, παιδικά)</w:t>
            </w:r>
          </w:p>
          <w:p w14:paraId="546259DA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lastRenderedPageBreak/>
              <w:t>Είδη μόδας</w:t>
            </w:r>
          </w:p>
          <w:p w14:paraId="5C1DEF03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Υψηλή ραπτική</w:t>
            </w:r>
          </w:p>
          <w:p w14:paraId="036738BC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Έτοιμα ρούχα</w:t>
            </w:r>
          </w:p>
          <w:p w14:paraId="29F83454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Μαζική παραγωγή</w:t>
            </w:r>
          </w:p>
          <w:p w14:paraId="31FC3E8D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Εργαστήρια κατασκευής ενδυμάτων παραγγελίας</w:t>
            </w:r>
          </w:p>
          <w:p w14:paraId="34F87E5E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Διαμόρφωση collection</w:t>
            </w:r>
          </w:p>
          <w:p w14:paraId="3C149924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Επιρροές στην διαμόρφωση collection</w:t>
            </w:r>
          </w:p>
          <w:p w14:paraId="7D43CE5E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Το ρούχο και οι τάσεις της μόδας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0F99D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84D37B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ΣΧΕΔΙΑΣΤΡΙΑ ΜΟΔΑΣ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2A9B2F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215D" w:rsidRPr="000B4386" w14:paraId="361E0B08" w14:textId="629010FF" w:rsidTr="00F5215D">
        <w:trPr>
          <w:trHeight w:val="412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99D3F" w14:textId="77777777" w:rsidR="00F5215D" w:rsidRPr="000B4386" w:rsidRDefault="00F5215D" w:rsidP="000B438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</w:rPr>
              <w:lastRenderedPageBreak/>
              <w:t>Σχέδιο μόδας - Δημιουργία και ντύσιμο φιγούρας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627C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Υλικά και όργανα σχεδίασης</w:t>
            </w:r>
          </w:p>
          <w:p w14:paraId="4CB92A3B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Η έννοια της γραμμής</w:t>
            </w:r>
          </w:p>
          <w:p w14:paraId="7695E495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Η έννοια του περιγράμματος</w:t>
            </w:r>
          </w:p>
          <w:p w14:paraId="6F6F2F72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Η έννοια της φόρμας</w:t>
            </w:r>
          </w:p>
          <w:p w14:paraId="177C2A6B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Αναλογίες προσώπου</w:t>
            </w:r>
          </w:p>
          <w:p w14:paraId="1174040B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Αναλογίες σώματος</w:t>
            </w:r>
          </w:p>
          <w:p w14:paraId="2ACBE42D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Σκίτσο μόδας (γυναικεία, αντρική, παιδική φιγούρα)</w:t>
            </w:r>
          </w:p>
          <w:p w14:paraId="6AFD6571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Γραμμή ισορροπίας σε κίνηση</w:t>
            </w:r>
          </w:p>
          <w:p w14:paraId="16298AC0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Τμήματα του ρούχου</w:t>
            </w:r>
          </w:p>
          <w:p w14:paraId="52BCB467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Βασικές αρχές σχεδίου μόδας</w:t>
            </w:r>
          </w:p>
          <w:p w14:paraId="2C61A64A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Δημιουργικό και τεχνικό σκίτσο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53AAD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lang w:val="en-US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18D7DD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ΣΧΕΔΙΑΣΤΡΙΑ ΜΟΔΑΣ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BE8E5F2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215D" w:rsidRPr="000B4386" w14:paraId="2411BFE2" w14:textId="40CA508D" w:rsidTr="00F5215D">
        <w:trPr>
          <w:trHeight w:val="1591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A1244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</w:rPr>
              <w:t xml:space="preserve">Σχεδιασμός τεχνικού σκίτσου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84CE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Ελεύθερο σχέδιο Μόδας</w:t>
            </w:r>
          </w:p>
          <w:p w14:paraId="42E2C554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Αναλογίες σώματος</w:t>
            </w:r>
          </w:p>
          <w:p w14:paraId="10B8EFF9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Γυναικείες – ανδρικές αναλογίες</w:t>
            </w:r>
          </w:p>
          <w:p w14:paraId="21DAEFBC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Αναλογίες στην μόδα</w:t>
            </w:r>
          </w:p>
          <w:p w14:paraId="672BD5B0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Συνθέτοντας φιγουρίνια</w:t>
            </w:r>
          </w:p>
          <w:p w14:paraId="17B1AB57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Πρόσοψη</w:t>
            </w:r>
          </w:p>
          <w:p w14:paraId="1606D963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Πίσω όψη</w:t>
            </w:r>
          </w:p>
          <w:p w14:paraId="1FCE67F5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Πλάγια όψη</w:t>
            </w:r>
          </w:p>
          <w:p w14:paraId="4C76F64C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Πρόσοψη κινούμενη</w:t>
            </w:r>
          </w:p>
          <w:p w14:paraId="0AD3A8B7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Γραμμή ισορροπίας</w:t>
            </w:r>
          </w:p>
          <w:p w14:paraId="74FC258E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Φιγουρίνια για επίδειξη μόδας</w:t>
            </w:r>
          </w:p>
          <w:p w14:paraId="0839B7D1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Χέρια και πόδια</w:t>
            </w:r>
          </w:p>
          <w:p w14:paraId="294D90E3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Σχεδίαση κεφαλής</w:t>
            </w:r>
          </w:p>
          <w:p w14:paraId="1FBC24A4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Λεπτομέρειες ενδύματος</w:t>
            </w:r>
          </w:p>
          <w:p w14:paraId="0FD668B2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Λαιμόκοψη και γιακάδες</w:t>
            </w:r>
          </w:p>
          <w:p w14:paraId="2F7B2239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Μανίκια</w:t>
            </w:r>
          </w:p>
          <w:p w14:paraId="21DCA8F8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Τσέπες</w:t>
            </w:r>
          </w:p>
          <w:p w14:paraId="294AF7C7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Κουμπώματα</w:t>
            </w:r>
          </w:p>
          <w:p w14:paraId="3C106449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Ζώνες</w:t>
            </w:r>
          </w:p>
          <w:p w14:paraId="5BE419F0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Πιέτες</w:t>
            </w:r>
          </w:p>
          <w:p w14:paraId="58C3E8B9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Βολάν</w:t>
            </w:r>
          </w:p>
          <w:p w14:paraId="6EC3E78E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Στολίδια από ύφασμα</w:t>
            </w:r>
          </w:p>
          <w:p w14:paraId="6C97376E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Παραλλαγές κατασκευαστικού σχεδίου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6791E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D114A4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ΣΧΕΔΙΑΣΤΡΙΑ ΜΟΔΑΣ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C8110AF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215D" w:rsidRPr="000B4386" w14:paraId="4F757C46" w14:textId="6E69CCC8" w:rsidTr="00F5215D">
        <w:trPr>
          <w:trHeight w:val="412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AFCF8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Ανάπτυξη </w:t>
            </w:r>
            <w:proofErr w:type="spellStart"/>
            <w:r w:rsidRPr="000B4386">
              <w:rPr>
                <w:rFonts w:asciiTheme="minorHAnsi" w:eastAsia="Calibri" w:hAnsiTheme="minorHAnsi" w:cstheme="minorHAnsi"/>
                <w:color w:val="000000"/>
              </w:rPr>
              <w:t>boards</w:t>
            </w:r>
            <w:proofErr w:type="spellEnd"/>
            <w:r w:rsidRPr="000B4386">
              <w:rPr>
                <w:rFonts w:asciiTheme="minorHAnsi" w:eastAsia="Calibri" w:hAnsiTheme="minorHAnsi" w:cstheme="minorHAnsi"/>
                <w:color w:val="000000"/>
              </w:rPr>
              <w:t xml:space="preserve"> σύμφωνα με τα trends - Σχεδιασμός και οργάνωση συλλογής - Line up - Τεχνικά σκίτσα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94F4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Οργάνωση συλλογής</w:t>
            </w:r>
          </w:p>
          <w:p w14:paraId="4DAA2CD5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Στάδια προετοιμασίας</w:t>
            </w:r>
          </w:p>
          <w:p w14:paraId="1486B934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Κριτήρια για την δημιουργία συλλογής</w:t>
            </w:r>
          </w:p>
          <w:p w14:paraId="0F7BC0DB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Επιλογή ειδών ενδυμάτων</w:t>
            </w:r>
          </w:p>
          <w:p w14:paraId="19A2578B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Επιλογή υφασμάτων και χρωμάτων</w:t>
            </w:r>
          </w:p>
          <w:p w14:paraId="04053C00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Μέθοδοι προβολής συλλογής</w:t>
            </w:r>
          </w:p>
          <w:p w14:paraId="57DB90EF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Δειγματισμός</w:t>
            </w:r>
          </w:p>
          <w:p w14:paraId="1D53FEDD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Πρόβλεψη παραγωγής με βάση τις τάσεις της αγοράς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51630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lang w:val="en-US"/>
              </w:rPr>
              <w:t>12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11083A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ΣΧΕΔΙΑΣΤΡΙΑ ΜΟΔΑΣ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BE2123C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215D" w:rsidRPr="000B4386" w14:paraId="35CA7DDF" w14:textId="5AE2721E" w:rsidTr="00F5215D">
        <w:trPr>
          <w:trHeight w:val="412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D7626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</w:rPr>
              <w:t>Μεθοδολογία σχεδιασμού προτύπων κοπής - Τεχνολογία και τεχνικές σχεδιασμού προτύπων κοπής - Δημιουργία προτύπων κοπής από τεχνικό σκίτσο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7F27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Το ύφασμα</w:t>
            </w:r>
          </w:p>
          <w:p w14:paraId="638CAB7F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Φάρδος υφάσματος</w:t>
            </w:r>
          </w:p>
          <w:p w14:paraId="269C070C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ab/>
              <w:t>Μήκος υφάσματος</w:t>
            </w:r>
          </w:p>
          <w:p w14:paraId="4AC71E04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Πρότυπα κοπής ενδυμάτων</w:t>
            </w:r>
          </w:p>
          <w:p w14:paraId="53D7644E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ab/>
              <w:t>Η πένσα</w:t>
            </w:r>
          </w:p>
          <w:p w14:paraId="092FF0E9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ab/>
              <w:t>Οι πληροφορίες και οι πόντοι ραφής</w:t>
            </w:r>
          </w:p>
          <w:p w14:paraId="0F39D5B1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ab/>
              <w:t>Διαδικασία στρώσης  και κοπής</w:t>
            </w:r>
          </w:p>
          <w:p w14:paraId="38C79FDF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ab/>
              <w:t>Εισαγωγή στην έννοια των βασικών πατρόν</w:t>
            </w:r>
          </w:p>
          <w:p w14:paraId="5D4D0D2B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ab/>
              <w:t>Πρότυπα μέτρα σώματος</w:t>
            </w:r>
          </w:p>
          <w:p w14:paraId="6FFF1EAF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ab/>
              <w:t>Βασικό πατρόν μπούστου στενής γραμμής</w:t>
            </w:r>
          </w:p>
          <w:p w14:paraId="29490747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ab/>
              <w:t>Ανάλυση βασικών σημείων</w:t>
            </w:r>
          </w:p>
          <w:p w14:paraId="71A8F140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ab/>
              <w:t>Υπολογισμός σημείων</w:t>
            </w:r>
          </w:p>
          <w:p w14:paraId="793C28DF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ab/>
              <w:t>Βασικό πατρόν ίσιας φούστας</w:t>
            </w:r>
          </w:p>
          <w:p w14:paraId="13F8E056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ab/>
              <w:t>Βασικές μετρήσεις</w:t>
            </w:r>
          </w:p>
          <w:p w14:paraId="4DC2F751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ab/>
              <w:t>Σχεδιασμός βάσης ίσιας φούστας</w:t>
            </w:r>
          </w:p>
          <w:p w14:paraId="4B96C17B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ab/>
              <w:t>Επιμέρους αντιγραφές πατρόν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96A77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lang w:val="en-US"/>
              </w:rPr>
              <w:t>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C64ED1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ΣΧΕΔΙΑΣΤΡΙΑ ΜΟΔΑΣ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C40DF83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215D" w:rsidRPr="000B4386" w14:paraId="5043E5B7" w14:textId="1FCB6CAC" w:rsidTr="00F5215D">
        <w:trPr>
          <w:trHeight w:val="412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B949A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="Calibri" w:eastAsia="Calibri" w:hAnsi="Calibri" w:cs="Calibri"/>
              </w:rPr>
              <w:t xml:space="preserve">Τεχνολογία ραφής και κατασκευής ενδύματος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A173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Μηχανήματα ραφής ενδυμάτων</w:t>
            </w:r>
          </w:p>
          <w:p w14:paraId="118E99E3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Λειτουργία γαζωτικής μηχανής</w:t>
            </w:r>
          </w:p>
          <w:p w14:paraId="26B25C87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Είδος γαζιού</w:t>
            </w:r>
          </w:p>
          <w:p w14:paraId="23947053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Είδη ραπτομηχανών</w:t>
            </w:r>
          </w:p>
          <w:p w14:paraId="10A5EC5C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Κοπτοράπτης</w:t>
            </w:r>
          </w:p>
          <w:p w14:paraId="48692E7B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Δημιουργία βελονιάς σε τρίκλωνο και πεντάκλωνο κοπτοράπτη </w:t>
            </w:r>
          </w:p>
          <w:p w14:paraId="06291335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Πλακοραφή</w:t>
            </w:r>
          </w:p>
          <w:p w14:paraId="70D288A8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Μηχανή στριφώματος</w:t>
            </w:r>
          </w:p>
          <w:p w14:paraId="57D17BE8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Εργαλεία κοπής υφασμάτων</w:t>
            </w:r>
          </w:p>
          <w:p w14:paraId="1A8B5C42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Ψαλίδι χειρός</w:t>
            </w:r>
          </w:p>
          <w:p w14:paraId="6F5F15CF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Καταρράκτης</w:t>
            </w:r>
          </w:p>
          <w:p w14:paraId="2DD48B21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Δίσκος κοπής</w:t>
            </w:r>
          </w:p>
          <w:p w14:paraId="4DEA3E3D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Πρέσα κοπής</w:t>
            </w:r>
          </w:p>
          <w:p w14:paraId="2E628E6A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Μηχανές σιδερώματος</w:t>
            </w:r>
          </w:p>
          <w:p w14:paraId="15FE53B3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Πρώτες ύλες και βοηθητικά υλικά</w:t>
            </w:r>
          </w:p>
          <w:p w14:paraId="58DDAFAD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Εξάσκηση στην χρήση της γαζωτικής μηχανής</w:t>
            </w:r>
          </w:p>
          <w:p w14:paraId="4BA95BC9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Ραφή κορσάζ</w:t>
            </w:r>
          </w:p>
          <w:p w14:paraId="3B3302FD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Ραφή φούστας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67D00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F641B8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ΣΧΕΔΙΑΣΤΡΙΑ ΜΟΔΑΣ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A14D248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215D" w:rsidRPr="000B4386" w14:paraId="3BAACE5B" w14:textId="6BD3FF27" w:rsidTr="00F5215D">
        <w:trPr>
          <w:trHeight w:val="412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8E52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="Calibri" w:eastAsia="Calibri" w:hAnsi="Calibri" w:cs="Calibri"/>
              </w:rPr>
              <w:lastRenderedPageBreak/>
              <w:t xml:space="preserve">Ενδυματολογία – </w:t>
            </w:r>
            <w:proofErr w:type="spellStart"/>
            <w:r w:rsidRPr="000B4386">
              <w:rPr>
                <w:rFonts w:ascii="Calibri" w:eastAsia="Calibri" w:hAnsi="Calibri" w:cs="Calibri"/>
              </w:rPr>
              <w:t>Styling</w:t>
            </w:r>
            <w:proofErr w:type="spellEnd"/>
            <w:r w:rsidRPr="000B438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CEC1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Ένδυμα – ενδυμασία</w:t>
            </w:r>
          </w:p>
          <w:p w14:paraId="0F38C2B2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Παράγοντες που διαμορφώνουν την ενδυμασία</w:t>
            </w:r>
          </w:p>
          <w:p w14:paraId="0F91CE74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Η λειτουργία της ενδυμασίας</w:t>
            </w:r>
          </w:p>
          <w:p w14:paraId="67A9FCEC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Η ενδυμασία ως στοιχείο τέχνης και πολιτισμού</w:t>
            </w:r>
          </w:p>
          <w:p w14:paraId="7F58E031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Βασικά είδη ένδυσης</w:t>
            </w:r>
          </w:p>
          <w:p w14:paraId="0F9DBEAD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Πηγές πληροφοριών για την μελέτη της ενδυμασίας</w:t>
            </w:r>
          </w:p>
          <w:p w14:paraId="31A8A487" w14:textId="77777777" w:rsidR="00F5215D" w:rsidRPr="000B4386" w:rsidRDefault="00F5215D" w:rsidP="000B4386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0B4386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Υλικά και τρόποι κατασκευής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C92EE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lang w:val="en-US"/>
              </w:rPr>
              <w:t>4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5D7DAB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ΣΧΕΔΙΑΣΤΡΙΑ ΜΟΔΑΣ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F063B1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215D" w:rsidRPr="000B4386" w14:paraId="06422989" w14:textId="272D6621" w:rsidTr="00F5215D">
        <w:trPr>
          <w:trHeight w:val="412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4C9B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="Calibri" w:eastAsia="Calibri" w:hAnsi="Calibri" w:cs="Calibri"/>
              </w:rPr>
              <w:t>Project σχεδιασμού και υλοποίησης φορέματος σε εργαστήριο φορέα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9E18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Κατασκευή πατρόν γυναικείου φορέματος</w:t>
            </w:r>
          </w:p>
          <w:p w14:paraId="0F9BB2A6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Βασικός σκελετός φορέματος με πένσες</w:t>
            </w:r>
          </w:p>
          <w:p w14:paraId="6321390F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Ρεντιγκότα</w:t>
            </w:r>
          </w:p>
          <w:p w14:paraId="0C96DB7B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Princess</w:t>
            </w:r>
          </w:p>
          <w:p w14:paraId="126EA7CC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Σεμιζιέ</w:t>
            </w:r>
          </w:p>
          <w:p w14:paraId="3A27F3BC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Φόρεμα με ζαπονέ μανίκι</w:t>
            </w:r>
          </w:p>
          <w:p w14:paraId="29BE36BC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Βάση φορέματος στράπλες</w:t>
            </w:r>
          </w:p>
          <w:p w14:paraId="0146900F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Φόρεμα σε φαρδιά γραμμή – άνετη</w:t>
            </w:r>
          </w:p>
          <w:p w14:paraId="0B11470D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sz w:val="20"/>
                <w:szCs w:val="20"/>
              </w:rPr>
              <w:t>Μετατροπές βασικών σχεδίων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F68A9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lang w:val="en-US"/>
              </w:rPr>
              <w:t>24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BEDD73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ΣΧΕΔΙΑΣΤΡΙΑ ΜΟΔΑΣ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3B3B7E3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215D" w:rsidRPr="000B4386" w14:paraId="74A7FA20" w14:textId="70A24645" w:rsidTr="00F5215D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4010B3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Τεχνικές εξεύρεσης εργασίας (2)- Υγιεινή και ασφάλεια στην εργασία (2)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6D65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Τεχνικές εξεύρεσης εργασίας (2)- Υγιεινή και ασφάλεια στην εργασία (2)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A8D06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BAEE5" w14:textId="77777777" w:rsidR="00F5215D" w:rsidRDefault="00F5215D" w:rsidP="00CE7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899">
              <w:rPr>
                <w:rFonts w:asciiTheme="minorHAnsi" w:hAnsiTheme="minorHAnsi" w:cstheme="minorHAnsi"/>
                <w:sz w:val="20"/>
                <w:szCs w:val="20"/>
              </w:rPr>
              <w:t xml:space="preserve">ΟΙΚΟΝΟΜΙΚΩΝ ΕΠΙΣΤΗΜΩΝ - ΚΟΙΝΩΝΙΟΛΟΓΟΣ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  <w:p w14:paraId="431181B3" w14:textId="77777777" w:rsidR="00F5215D" w:rsidRDefault="00F5215D" w:rsidP="00CE7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3112B9" w14:textId="11A98932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74899">
              <w:rPr>
                <w:rFonts w:asciiTheme="minorHAnsi" w:hAnsiTheme="minorHAnsi" w:cstheme="minorHAnsi"/>
                <w:sz w:val="20"/>
                <w:szCs w:val="20"/>
              </w:rPr>
              <w:t xml:space="preserve"> ΜΗΧΑΝΟΛΟΓΟΣ ΜΗΧΑΝΙΚΟΣ – ΜΗΧΑΝΙΚΟΣ ΠΑΡΑΓΩΓΗΣ ΔΙΟΙΚΗΣΗΣ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6EB7DC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215D" w:rsidRPr="000B4386" w14:paraId="409C48C1" w14:textId="5E9030E3" w:rsidTr="00F5215D">
        <w:trPr>
          <w:trHeight w:val="412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3A34B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Βασικές αρχές εργατικού δικαίου, Βασικές αρχές λειτουργίας επιχειρήσεων, Εφαρμογή της αρχής της μη διάκρισης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763F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Βασικές αρχές εργατικού δικαίου, Βασικές αρχές λειτουργίας επιχειρήσεων, Εφαρμογή της αρχής της μη διάκρισης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12E6B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B438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FEAF6A" w14:textId="30E2F92A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040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ΝΟΜΙΚΟΣ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5CB0569F" w14:textId="77777777" w:rsidR="00F5215D" w:rsidRPr="000B4386" w:rsidRDefault="00F5215D" w:rsidP="000B438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24B613D" w14:textId="77777777" w:rsidR="0046252A" w:rsidRDefault="0046252A">
      <w:pPr>
        <w:pStyle w:val="a3"/>
        <w:spacing w:before="3"/>
        <w:rPr>
          <w:rFonts w:ascii="Times New Roman"/>
          <w:sz w:val="27"/>
        </w:rPr>
      </w:pPr>
    </w:p>
    <w:p w14:paraId="2C59D76D" w14:textId="77777777" w:rsidR="000B4386" w:rsidRDefault="000B4386">
      <w:pPr>
        <w:pStyle w:val="a3"/>
        <w:spacing w:before="3"/>
        <w:rPr>
          <w:rFonts w:ascii="Times New Roman"/>
          <w:sz w:val="27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2485"/>
        <w:gridCol w:w="1388"/>
        <w:gridCol w:w="4094"/>
      </w:tblGrid>
      <w:tr w:rsidR="0046252A" w14:paraId="0D6F2C4F" w14:textId="77777777" w:rsidTr="00CC01B3">
        <w:trPr>
          <w:trHeight w:val="650"/>
        </w:trPr>
        <w:tc>
          <w:tcPr>
            <w:tcW w:w="2097" w:type="dxa"/>
          </w:tcPr>
          <w:p w14:paraId="10DE1DEE" w14:textId="77777777" w:rsidR="0046252A" w:rsidRDefault="0046252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342EF2DA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ΕΠΙΘΕΤΟ</w:t>
            </w:r>
          </w:p>
        </w:tc>
        <w:tc>
          <w:tcPr>
            <w:tcW w:w="2485" w:type="dxa"/>
          </w:tcPr>
          <w:p w14:paraId="0827624D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69F2D3ED" w14:textId="77777777" w:rsidR="0046252A" w:rsidRDefault="00DE2BC2">
            <w:pPr>
              <w:pStyle w:val="TableParagraph"/>
              <w:spacing w:before="107"/>
              <w:ind w:left="330" w:right="282" w:hanging="22"/>
              <w:rPr>
                <w:sz w:val="18"/>
              </w:rPr>
            </w:pPr>
            <w:r>
              <w:rPr>
                <w:sz w:val="18"/>
              </w:rPr>
              <w:t>ΑΡΙΘΜΟΣ ΠΑΙΔΙΩΝ</w:t>
            </w:r>
          </w:p>
        </w:tc>
        <w:tc>
          <w:tcPr>
            <w:tcW w:w="4094" w:type="dxa"/>
          </w:tcPr>
          <w:p w14:paraId="23B90E88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507A1B40" w14:textId="77777777" w:rsidTr="00CC01B3">
        <w:trPr>
          <w:trHeight w:val="652"/>
        </w:trPr>
        <w:tc>
          <w:tcPr>
            <w:tcW w:w="2097" w:type="dxa"/>
          </w:tcPr>
          <w:p w14:paraId="7D038F50" w14:textId="77777777" w:rsidR="0046252A" w:rsidRDefault="0046252A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9DEE3F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ΟΝΟΜΑ</w:t>
            </w:r>
          </w:p>
        </w:tc>
        <w:tc>
          <w:tcPr>
            <w:tcW w:w="2485" w:type="dxa"/>
          </w:tcPr>
          <w:p w14:paraId="21C995DE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4D873B37" w14:textId="77777777" w:rsidR="0046252A" w:rsidRDefault="00DE2BC2">
            <w:pPr>
              <w:pStyle w:val="TableParagraph"/>
              <w:spacing w:before="110"/>
              <w:ind w:left="399" w:right="81" w:hanging="293"/>
              <w:rPr>
                <w:sz w:val="18"/>
              </w:rPr>
            </w:pPr>
            <w:r>
              <w:rPr>
                <w:sz w:val="18"/>
              </w:rPr>
              <w:t>ΠΡΟΥΠΗΡΕΣΙΑ ΣΕ ΕΤΗ</w:t>
            </w:r>
          </w:p>
        </w:tc>
        <w:tc>
          <w:tcPr>
            <w:tcW w:w="4094" w:type="dxa"/>
          </w:tcPr>
          <w:p w14:paraId="57F7977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251D240F" w14:textId="77777777" w:rsidTr="00CC01B3">
        <w:trPr>
          <w:trHeight w:val="869"/>
        </w:trPr>
        <w:tc>
          <w:tcPr>
            <w:tcW w:w="2097" w:type="dxa"/>
          </w:tcPr>
          <w:p w14:paraId="7774457B" w14:textId="77777777" w:rsidR="0046252A" w:rsidRDefault="0046252A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429A7AB7" w14:textId="77777777" w:rsidR="0046252A" w:rsidRDefault="00DE2BC2">
            <w:pPr>
              <w:pStyle w:val="TableParagraph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ΟΝΟΜΑ ΠΑΤΕΡΑ</w:t>
            </w:r>
          </w:p>
        </w:tc>
        <w:tc>
          <w:tcPr>
            <w:tcW w:w="2485" w:type="dxa"/>
          </w:tcPr>
          <w:p w14:paraId="3B62A236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51F5C264" w14:textId="77777777" w:rsidR="0046252A" w:rsidRDefault="00DE2BC2">
            <w:pPr>
              <w:pStyle w:val="TableParagraph"/>
              <w:spacing w:before="110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ΒΑΣΙΚΟΣ ΦΟΡΕΑΣ</w:t>
            </w:r>
          </w:p>
          <w:p w14:paraId="5C2F48D3" w14:textId="77777777" w:rsidR="0046252A" w:rsidRDefault="00DE2BC2">
            <w:pPr>
              <w:pStyle w:val="TableParagraph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ΑΣΦΑΛΙΣΗΣ</w:t>
            </w:r>
          </w:p>
        </w:tc>
        <w:tc>
          <w:tcPr>
            <w:tcW w:w="4094" w:type="dxa"/>
          </w:tcPr>
          <w:p w14:paraId="1D099FF8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ΔΗΜΟΣΙΟ</w:t>
            </w:r>
          </w:p>
          <w:p w14:paraId="154AB45A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ΟΑΕΕ</w:t>
            </w:r>
          </w:p>
          <w:p w14:paraId="6DF5B091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ΤΣΜΕΔΕ</w:t>
            </w:r>
          </w:p>
          <w:p w14:paraId="05839CA5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19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ΙΚΑ</w:t>
            </w:r>
          </w:p>
        </w:tc>
      </w:tr>
      <w:tr w:rsidR="0046252A" w14:paraId="38400879" w14:textId="77777777" w:rsidTr="00CC01B3">
        <w:trPr>
          <w:trHeight w:val="1305"/>
        </w:trPr>
        <w:tc>
          <w:tcPr>
            <w:tcW w:w="2097" w:type="dxa"/>
          </w:tcPr>
          <w:p w14:paraId="69FD1D2D" w14:textId="77777777" w:rsidR="0046252A" w:rsidRDefault="0046252A">
            <w:pPr>
              <w:pStyle w:val="TableParagraph"/>
              <w:rPr>
                <w:rFonts w:ascii="Times New Roman"/>
              </w:rPr>
            </w:pPr>
          </w:p>
          <w:p w14:paraId="2E553D5C" w14:textId="77777777" w:rsidR="0046252A" w:rsidRDefault="0046252A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171FCF7C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ΟΝΟΜΑ ΜΗΤΕΡΑΣ</w:t>
            </w:r>
          </w:p>
        </w:tc>
        <w:tc>
          <w:tcPr>
            <w:tcW w:w="2485" w:type="dxa"/>
          </w:tcPr>
          <w:p w14:paraId="3A67927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326A2DC7" w14:textId="77777777" w:rsidR="0046252A" w:rsidRDefault="0046252A">
            <w:pPr>
              <w:pStyle w:val="TableParagraph"/>
              <w:rPr>
                <w:rFonts w:ascii="Times New Roman"/>
              </w:rPr>
            </w:pPr>
          </w:p>
          <w:p w14:paraId="2E6B09A1" w14:textId="77777777" w:rsidR="0046252A" w:rsidRDefault="00DE2BC2">
            <w:pPr>
              <w:pStyle w:val="TableParagraph"/>
              <w:spacing w:before="183"/>
              <w:ind w:left="315" w:right="87" w:hanging="202"/>
              <w:rPr>
                <w:sz w:val="18"/>
              </w:rPr>
            </w:pPr>
            <w:r>
              <w:rPr>
                <w:color w:val="212121"/>
                <w:sz w:val="18"/>
              </w:rPr>
              <w:t>ΕΚΠΑΔΕΥΤΙΚΟ ΕΠΙΠΕΔΟ</w:t>
            </w:r>
          </w:p>
        </w:tc>
        <w:tc>
          <w:tcPr>
            <w:tcW w:w="4094" w:type="dxa"/>
          </w:tcPr>
          <w:p w14:paraId="5B5D3343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"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ΔΙΔΑΚΤΟΡΙΚΟ</w:t>
            </w:r>
          </w:p>
          <w:p w14:paraId="21848003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ΜΕΤΑΠΤΥΧΙΑΚΟ</w:t>
            </w:r>
          </w:p>
          <w:p w14:paraId="732FB16D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ΑΕΙ</w:t>
            </w:r>
          </w:p>
          <w:p w14:paraId="07B6A799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ΤΕΙ</w:t>
            </w:r>
          </w:p>
          <w:p w14:paraId="05485BF2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ΙΕΚ</w:t>
            </w:r>
          </w:p>
          <w:p w14:paraId="43FC11B4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19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ΔΕΥΤΕΡΟΒΑΘΜΙΑ</w:t>
            </w:r>
          </w:p>
        </w:tc>
      </w:tr>
      <w:tr w:rsidR="0046252A" w14:paraId="0C6162C8" w14:textId="77777777" w:rsidTr="00CC01B3">
        <w:trPr>
          <w:trHeight w:val="652"/>
        </w:trPr>
        <w:tc>
          <w:tcPr>
            <w:tcW w:w="2097" w:type="dxa"/>
          </w:tcPr>
          <w:p w14:paraId="0B91DAE2" w14:textId="77777777" w:rsidR="0046252A" w:rsidRDefault="00DE2BC2">
            <w:pPr>
              <w:pStyle w:val="TableParagraph"/>
              <w:spacing w:before="107"/>
              <w:ind w:left="537" w:right="376" w:hanging="135"/>
              <w:rPr>
                <w:sz w:val="18"/>
              </w:rPr>
            </w:pPr>
            <w:r>
              <w:rPr>
                <w:sz w:val="18"/>
              </w:rPr>
              <w:t>ΗΜΕΡΟΜΗΝΙΑ ΓΕΝΝΗΣΗΣ</w:t>
            </w:r>
          </w:p>
        </w:tc>
        <w:tc>
          <w:tcPr>
            <w:tcW w:w="2485" w:type="dxa"/>
          </w:tcPr>
          <w:p w14:paraId="7586CA2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4F06CB0E" w14:textId="77777777" w:rsidR="0046252A" w:rsidRDefault="0046252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52A8C69B" w14:textId="77777777" w:rsidR="0046252A" w:rsidRDefault="00DE2BC2">
            <w:pPr>
              <w:pStyle w:val="TableParagraph"/>
              <w:ind w:left="197" w:right="192"/>
              <w:jc w:val="center"/>
              <w:rPr>
                <w:sz w:val="18"/>
              </w:rPr>
            </w:pPr>
            <w:r>
              <w:rPr>
                <w:sz w:val="18"/>
              </w:rPr>
              <w:t>ΙΒΑΝ</w:t>
            </w:r>
          </w:p>
        </w:tc>
        <w:tc>
          <w:tcPr>
            <w:tcW w:w="4094" w:type="dxa"/>
          </w:tcPr>
          <w:p w14:paraId="2FD7FF1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091557B4" w14:textId="77777777" w:rsidTr="00CC01B3">
        <w:trPr>
          <w:trHeight w:val="433"/>
        </w:trPr>
        <w:tc>
          <w:tcPr>
            <w:tcW w:w="2097" w:type="dxa"/>
          </w:tcPr>
          <w:p w14:paraId="0F175532" w14:textId="77777777" w:rsidR="0046252A" w:rsidRDefault="00DE2BC2">
            <w:pPr>
              <w:pStyle w:val="TableParagraph"/>
              <w:spacing w:before="107"/>
              <w:ind w:left="131" w:right="122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ΑΔΤ</w:t>
            </w:r>
          </w:p>
        </w:tc>
        <w:tc>
          <w:tcPr>
            <w:tcW w:w="2485" w:type="dxa"/>
          </w:tcPr>
          <w:p w14:paraId="0D2C1E08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7088DB97" w14:textId="77777777" w:rsidR="0046252A" w:rsidRDefault="00DE2BC2">
            <w:pPr>
              <w:pStyle w:val="TableParagraph"/>
              <w:spacing w:before="107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ΤΡΑΠΕΖΑ</w:t>
            </w:r>
          </w:p>
        </w:tc>
        <w:tc>
          <w:tcPr>
            <w:tcW w:w="4094" w:type="dxa"/>
          </w:tcPr>
          <w:p w14:paraId="4D5D2305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363DD48A" w14:textId="77777777" w:rsidTr="00CC01B3">
        <w:trPr>
          <w:trHeight w:val="434"/>
        </w:trPr>
        <w:tc>
          <w:tcPr>
            <w:tcW w:w="2097" w:type="dxa"/>
          </w:tcPr>
          <w:p w14:paraId="12D2428D" w14:textId="77777777" w:rsidR="0046252A" w:rsidRDefault="00DE2BC2">
            <w:pPr>
              <w:pStyle w:val="TableParagraph"/>
              <w:spacing w:before="107"/>
              <w:ind w:left="131" w:right="122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ΑΦΜ</w:t>
            </w:r>
          </w:p>
        </w:tc>
        <w:tc>
          <w:tcPr>
            <w:tcW w:w="3873" w:type="dxa"/>
            <w:gridSpan w:val="2"/>
          </w:tcPr>
          <w:p w14:paraId="274FCA81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 w:val="restart"/>
            <w:tcBorders>
              <w:bottom w:val="nil"/>
              <w:right w:val="nil"/>
            </w:tcBorders>
          </w:tcPr>
          <w:p w14:paraId="3B1881F1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75077EF2" w14:textId="77777777" w:rsidTr="00CC01B3">
        <w:trPr>
          <w:trHeight w:val="433"/>
        </w:trPr>
        <w:tc>
          <w:tcPr>
            <w:tcW w:w="2097" w:type="dxa"/>
          </w:tcPr>
          <w:p w14:paraId="7D0F91BD" w14:textId="77777777" w:rsidR="0046252A" w:rsidRDefault="00DE2BC2">
            <w:pPr>
              <w:pStyle w:val="TableParagraph"/>
              <w:spacing w:before="107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ΑΜΚΑ</w:t>
            </w:r>
          </w:p>
        </w:tc>
        <w:tc>
          <w:tcPr>
            <w:tcW w:w="3873" w:type="dxa"/>
            <w:gridSpan w:val="2"/>
          </w:tcPr>
          <w:p w14:paraId="5956F72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  <w:bottom w:val="nil"/>
              <w:right w:val="nil"/>
            </w:tcBorders>
          </w:tcPr>
          <w:p w14:paraId="78552208" w14:textId="77777777" w:rsidR="0046252A" w:rsidRDefault="0046252A">
            <w:pPr>
              <w:rPr>
                <w:sz w:val="2"/>
                <w:szCs w:val="2"/>
              </w:rPr>
            </w:pPr>
          </w:p>
        </w:tc>
      </w:tr>
      <w:tr w:rsidR="0046252A" w14:paraId="6310C18C" w14:textId="77777777" w:rsidTr="00CC01B3">
        <w:trPr>
          <w:trHeight w:val="652"/>
        </w:trPr>
        <w:tc>
          <w:tcPr>
            <w:tcW w:w="2097" w:type="dxa"/>
          </w:tcPr>
          <w:p w14:paraId="3B9DF570" w14:textId="77777777" w:rsidR="0046252A" w:rsidRDefault="00DE2BC2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ΑΡΙΘΜΟΣ ΜΗΤΡΩΟΥ</w:t>
            </w:r>
          </w:p>
          <w:p w14:paraId="35DD9657" w14:textId="77777777" w:rsidR="0046252A" w:rsidRDefault="00DE2BC2">
            <w:pPr>
              <w:pStyle w:val="TableParagraph"/>
              <w:spacing w:before="8" w:line="216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ΙΚΑ ( υποχρεωτικός εκτός Δημοσίου)</w:t>
            </w:r>
          </w:p>
        </w:tc>
        <w:tc>
          <w:tcPr>
            <w:tcW w:w="3873" w:type="dxa"/>
            <w:gridSpan w:val="2"/>
          </w:tcPr>
          <w:p w14:paraId="10DD5A7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  <w:bottom w:val="nil"/>
              <w:right w:val="nil"/>
            </w:tcBorders>
          </w:tcPr>
          <w:p w14:paraId="16E4D01E" w14:textId="77777777" w:rsidR="0046252A" w:rsidRDefault="0046252A">
            <w:pPr>
              <w:rPr>
                <w:sz w:val="2"/>
                <w:szCs w:val="2"/>
              </w:rPr>
            </w:pPr>
          </w:p>
        </w:tc>
      </w:tr>
      <w:tr w:rsidR="0046252A" w14:paraId="437987E9" w14:textId="77777777" w:rsidTr="00CC01B3">
        <w:trPr>
          <w:trHeight w:val="648"/>
        </w:trPr>
        <w:tc>
          <w:tcPr>
            <w:tcW w:w="2097" w:type="dxa"/>
          </w:tcPr>
          <w:p w14:paraId="14DE0FF9" w14:textId="77777777" w:rsidR="0046252A" w:rsidRDefault="0046252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6177D74" w14:textId="77777777" w:rsidR="0046252A" w:rsidRDefault="00DE2BC2">
            <w:pPr>
              <w:pStyle w:val="TableParagraph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ΕΓΓΑΜΟΣ /ΑΓΑΜΟΣ</w:t>
            </w:r>
          </w:p>
        </w:tc>
        <w:tc>
          <w:tcPr>
            <w:tcW w:w="3873" w:type="dxa"/>
            <w:gridSpan w:val="2"/>
          </w:tcPr>
          <w:p w14:paraId="6E34953E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  <w:bottom w:val="nil"/>
              <w:right w:val="nil"/>
            </w:tcBorders>
          </w:tcPr>
          <w:p w14:paraId="724E5E03" w14:textId="77777777" w:rsidR="0046252A" w:rsidRDefault="0046252A">
            <w:pPr>
              <w:rPr>
                <w:sz w:val="2"/>
                <w:szCs w:val="2"/>
              </w:rPr>
            </w:pPr>
          </w:p>
        </w:tc>
      </w:tr>
    </w:tbl>
    <w:p w14:paraId="285FC200" w14:textId="77777777" w:rsidR="0046252A" w:rsidRDefault="0046252A">
      <w:pPr>
        <w:pStyle w:val="a3"/>
        <w:rPr>
          <w:rFonts w:ascii="Times New Roman"/>
          <w:sz w:val="11"/>
        </w:rPr>
      </w:pPr>
    </w:p>
    <w:p w14:paraId="7CA230FE" w14:textId="72B2015D" w:rsidR="0046252A" w:rsidRPr="00DE78C9" w:rsidRDefault="00DE2BC2" w:rsidP="00DE78C9">
      <w:pPr>
        <w:spacing w:before="64"/>
        <w:ind w:left="1140" w:right="1457"/>
        <w:jc w:val="both"/>
        <w:rPr>
          <w:rFonts w:ascii="Calibri" w:hAnsi="Calibri"/>
          <w:sz w:val="20"/>
        </w:rPr>
      </w:pPr>
      <w:r w:rsidRPr="00DE78C9">
        <w:rPr>
          <w:rFonts w:ascii="Calibri" w:hAnsi="Calibri"/>
          <w:sz w:val="20"/>
        </w:rPr>
        <w:t xml:space="preserve">Τα μαθήματα θα είναι διάρκειας </w:t>
      </w:r>
      <w:r w:rsidR="00DE78C9">
        <w:rPr>
          <w:rFonts w:ascii="Calibri" w:hAnsi="Calibri"/>
          <w:sz w:val="20"/>
        </w:rPr>
        <w:t>4</w:t>
      </w:r>
      <w:r w:rsidRPr="00DE78C9">
        <w:rPr>
          <w:rFonts w:ascii="Calibri" w:hAnsi="Calibri"/>
          <w:sz w:val="20"/>
        </w:rPr>
        <w:t xml:space="preserve"> (διδακτικών) ωρών και θα πραγματοποιούνται </w:t>
      </w:r>
      <w:r w:rsidR="00A0143A">
        <w:rPr>
          <w:rFonts w:ascii="Calibri" w:hAnsi="Calibri"/>
          <w:sz w:val="20"/>
        </w:rPr>
        <w:t xml:space="preserve">πρωϊνές </w:t>
      </w:r>
      <w:r w:rsidRPr="00DE78C9">
        <w:rPr>
          <w:rFonts w:ascii="Calibri" w:hAnsi="Calibri"/>
          <w:sz w:val="20"/>
        </w:rPr>
        <w:t>και απογευματινές ώρες</w:t>
      </w:r>
      <w:r w:rsidR="00AB264C">
        <w:rPr>
          <w:rFonts w:ascii="Calibri" w:hAnsi="Calibri"/>
          <w:sz w:val="20"/>
        </w:rPr>
        <w:t xml:space="preserve">  (ΔΕΥΤΕΡΑ,</w:t>
      </w:r>
      <w:r w:rsidR="00937982">
        <w:rPr>
          <w:rFonts w:ascii="Calibri" w:hAnsi="Calibri"/>
          <w:sz w:val="20"/>
        </w:rPr>
        <w:t>ΤΡΙΤΗ,</w:t>
      </w:r>
      <w:r w:rsidR="00AB264C">
        <w:rPr>
          <w:rFonts w:ascii="Calibri" w:hAnsi="Calibri"/>
          <w:sz w:val="20"/>
        </w:rPr>
        <w:t>ΤΕΤΑΡΤΗ,</w:t>
      </w:r>
      <w:r w:rsidR="00937982">
        <w:rPr>
          <w:rFonts w:ascii="Calibri" w:hAnsi="Calibri"/>
          <w:sz w:val="20"/>
        </w:rPr>
        <w:t>ΠΕΜΠΤΗ,ΠΑΡΑΣΚΕΥΗ,</w:t>
      </w:r>
      <w:r w:rsidR="00AB264C">
        <w:rPr>
          <w:rFonts w:ascii="Calibri" w:hAnsi="Calibri"/>
          <w:sz w:val="20"/>
        </w:rPr>
        <w:t>ΣΑΒΒΑΤΟ)</w:t>
      </w:r>
      <w:r w:rsidR="00697F49">
        <w:rPr>
          <w:rFonts w:ascii="Calibri" w:hAnsi="Calibri"/>
          <w:sz w:val="20"/>
        </w:rPr>
        <w:t xml:space="preserve"> </w:t>
      </w:r>
      <w:r w:rsidR="00697F49" w:rsidRPr="00697F49">
        <w:rPr>
          <w:rFonts w:ascii="Calibri" w:hAnsi="Calibri"/>
          <w:sz w:val="20"/>
        </w:rPr>
        <w:t xml:space="preserve">με μεικτή κατάρτιση,  μέσω σύγχρονης </w:t>
      </w:r>
      <w:proofErr w:type="spellStart"/>
      <w:r w:rsidR="00697F49" w:rsidRPr="00697F49">
        <w:rPr>
          <w:rFonts w:ascii="Calibri" w:hAnsi="Calibri"/>
          <w:sz w:val="20"/>
        </w:rPr>
        <w:t>τηλεκπαίδευσης</w:t>
      </w:r>
      <w:proofErr w:type="spellEnd"/>
      <w:r w:rsidR="00697F49" w:rsidRPr="00697F49">
        <w:rPr>
          <w:rFonts w:ascii="Calibri" w:hAnsi="Calibri"/>
          <w:sz w:val="20"/>
        </w:rPr>
        <w:t xml:space="preserve"> (LMS SYSTEM) και δια ζώσης στην δομή του ΚΔΒΜ.</w:t>
      </w:r>
      <w:r w:rsidR="00697F49">
        <w:rPr>
          <w:rFonts w:ascii="Calibri" w:hAnsi="Calibri"/>
          <w:sz w:val="20"/>
        </w:rPr>
        <w:t xml:space="preserve"> </w:t>
      </w:r>
      <w:r w:rsidR="00A0143A" w:rsidRPr="00A0143A">
        <w:rPr>
          <w:rFonts w:ascii="Calibri" w:hAnsi="Calibri"/>
          <w:sz w:val="20"/>
        </w:rPr>
        <w:t xml:space="preserve">Το πρόγραμμα προβλέπεται να υλοποιηθεί μεταξύ των μηνών </w:t>
      </w:r>
      <w:r w:rsidR="00937982" w:rsidRPr="00937982">
        <w:rPr>
          <w:rFonts w:ascii="Calibri" w:hAnsi="Calibri"/>
          <w:sz w:val="20"/>
        </w:rPr>
        <w:t>Φεβρουαρίου, Μαρτίου και Απριλίου</w:t>
      </w:r>
      <w:r w:rsidR="00DE78C9" w:rsidRPr="00DE78C9">
        <w:rPr>
          <w:rFonts w:ascii="Calibri" w:hAnsi="Calibri"/>
          <w:sz w:val="20"/>
        </w:rPr>
        <w:t>.</w:t>
      </w:r>
      <w:r w:rsidR="00937982" w:rsidRPr="00937982">
        <w:rPr>
          <w:rFonts w:ascii="Calibri" w:hAnsi="Calibri"/>
          <w:sz w:val="20"/>
        </w:rPr>
        <w:t xml:space="preserve"> </w:t>
      </w:r>
      <w:r w:rsidRPr="00DE78C9">
        <w:rPr>
          <w:rFonts w:ascii="Calibri" w:hAnsi="Calibri"/>
          <w:sz w:val="20"/>
        </w:rPr>
        <w:t>Παρακαλώ επιλέξτε τις μέρες  που</w:t>
      </w:r>
      <w:r w:rsidRPr="00DE78C9">
        <w:rPr>
          <w:rFonts w:ascii="Calibri" w:hAnsi="Calibri"/>
          <w:sz w:val="20"/>
          <w:u w:val="single"/>
        </w:rPr>
        <w:t xml:space="preserve"> </w:t>
      </w:r>
      <w:r w:rsidRPr="00DE78C9">
        <w:rPr>
          <w:rFonts w:ascii="Calibri" w:hAnsi="Calibri"/>
          <w:b/>
          <w:i/>
          <w:sz w:val="20"/>
          <w:u w:val="single"/>
        </w:rPr>
        <w:t>δεν μπορείτε</w:t>
      </w:r>
      <w:r w:rsidRPr="00DE78C9">
        <w:rPr>
          <w:rFonts w:ascii="Calibri" w:hAnsi="Calibri"/>
          <w:b/>
          <w:i/>
          <w:sz w:val="20"/>
        </w:rPr>
        <w:t xml:space="preserve"> </w:t>
      </w:r>
      <w:r w:rsidRPr="00DE78C9">
        <w:rPr>
          <w:rFonts w:ascii="Calibri" w:hAnsi="Calibri"/>
          <w:sz w:val="20"/>
        </w:rPr>
        <w:t>να</w:t>
      </w:r>
      <w:r w:rsidRPr="00DE78C9">
        <w:rPr>
          <w:rFonts w:ascii="Calibri" w:hAnsi="Calibri"/>
          <w:spacing w:val="-1"/>
          <w:sz w:val="20"/>
        </w:rPr>
        <w:t xml:space="preserve"> </w:t>
      </w:r>
      <w:r w:rsidRPr="00DE78C9">
        <w:rPr>
          <w:rFonts w:ascii="Calibri" w:hAnsi="Calibri"/>
          <w:sz w:val="20"/>
        </w:rPr>
        <w:t>διδάξετε.</w:t>
      </w:r>
    </w:p>
    <w:p w14:paraId="753E8CE9" w14:textId="77777777" w:rsidR="0046252A" w:rsidRDefault="0046252A">
      <w:pPr>
        <w:pStyle w:val="a3"/>
        <w:spacing w:before="3"/>
        <w:rPr>
          <w:rFonts w:ascii="Calibri"/>
          <w:sz w:val="18"/>
        </w:rPr>
      </w:pPr>
    </w:p>
    <w:tbl>
      <w:tblPr>
        <w:tblW w:w="0" w:type="auto"/>
        <w:jc w:val="center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557"/>
        <w:gridCol w:w="433"/>
        <w:gridCol w:w="570"/>
        <w:gridCol w:w="708"/>
        <w:gridCol w:w="712"/>
        <w:gridCol w:w="698"/>
      </w:tblGrid>
      <w:tr w:rsidR="00937982" w14:paraId="1604D95A" w14:textId="77777777" w:rsidTr="00937982">
        <w:trPr>
          <w:trHeight w:val="193"/>
          <w:jc w:val="center"/>
        </w:trPr>
        <w:tc>
          <w:tcPr>
            <w:tcW w:w="988" w:type="dxa"/>
            <w:vMerge w:val="restart"/>
          </w:tcPr>
          <w:p w14:paraId="2318597B" w14:textId="77777777" w:rsidR="00937982" w:rsidRDefault="0093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782D8983" w14:textId="77777777" w:rsidR="00937982" w:rsidRDefault="00937982">
            <w:pPr>
              <w:pStyle w:val="TableParagraph"/>
              <w:spacing w:line="17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Δ</w:t>
            </w:r>
          </w:p>
        </w:tc>
        <w:tc>
          <w:tcPr>
            <w:tcW w:w="433" w:type="dxa"/>
          </w:tcPr>
          <w:p w14:paraId="060171E3" w14:textId="67C8D109" w:rsidR="00937982" w:rsidRDefault="00937982">
            <w:pPr>
              <w:pStyle w:val="TableParagraph"/>
              <w:spacing w:line="17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Τ</w:t>
            </w:r>
          </w:p>
        </w:tc>
        <w:tc>
          <w:tcPr>
            <w:tcW w:w="570" w:type="dxa"/>
          </w:tcPr>
          <w:p w14:paraId="007AB85B" w14:textId="77777777" w:rsidR="00937982" w:rsidRDefault="00937982">
            <w:pPr>
              <w:pStyle w:val="TableParagraph"/>
              <w:spacing w:line="17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Τ</w:t>
            </w:r>
          </w:p>
        </w:tc>
        <w:tc>
          <w:tcPr>
            <w:tcW w:w="708" w:type="dxa"/>
          </w:tcPr>
          <w:p w14:paraId="7EFF38F2" w14:textId="1E084640" w:rsidR="00937982" w:rsidRDefault="00937982">
            <w:pPr>
              <w:pStyle w:val="TableParagraph"/>
              <w:spacing w:line="174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Π</w:t>
            </w:r>
          </w:p>
        </w:tc>
        <w:tc>
          <w:tcPr>
            <w:tcW w:w="712" w:type="dxa"/>
          </w:tcPr>
          <w:p w14:paraId="20389D78" w14:textId="2CCEF935" w:rsidR="00937982" w:rsidRDefault="00937982">
            <w:pPr>
              <w:pStyle w:val="TableParagraph"/>
              <w:spacing w:line="17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Π</w:t>
            </w:r>
          </w:p>
        </w:tc>
        <w:tc>
          <w:tcPr>
            <w:tcW w:w="698" w:type="dxa"/>
          </w:tcPr>
          <w:p w14:paraId="36FDC5DB" w14:textId="492E0060" w:rsidR="00937982" w:rsidRDefault="00937982">
            <w:pPr>
              <w:pStyle w:val="TableParagraph"/>
              <w:spacing w:line="17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Σ</w:t>
            </w:r>
          </w:p>
        </w:tc>
      </w:tr>
      <w:tr w:rsidR="00937982" w14:paraId="5D6D21E4" w14:textId="77777777" w:rsidTr="00937982">
        <w:trPr>
          <w:trHeight w:val="191"/>
          <w:jc w:val="center"/>
        </w:trPr>
        <w:tc>
          <w:tcPr>
            <w:tcW w:w="988" w:type="dxa"/>
            <w:vMerge/>
            <w:tcBorders>
              <w:top w:val="nil"/>
            </w:tcBorders>
          </w:tcPr>
          <w:p w14:paraId="53131667" w14:textId="77777777" w:rsidR="00937982" w:rsidRDefault="0093798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14:paraId="1E4F5CEA" w14:textId="77777777" w:rsidR="00937982" w:rsidRDefault="00937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65AC3B45" w14:textId="77777777" w:rsidR="00937982" w:rsidRDefault="00937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14:paraId="1B6AC419" w14:textId="77777777" w:rsidR="00937982" w:rsidRDefault="00937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69F1BA7D" w14:textId="77777777" w:rsidR="00937982" w:rsidRDefault="00937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798C2B38" w14:textId="77777777" w:rsidR="00937982" w:rsidRDefault="00937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 w14:paraId="1162ED12" w14:textId="77777777" w:rsidR="00937982" w:rsidRDefault="009379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7982" w14:paraId="23B1A6D8" w14:textId="77777777" w:rsidTr="00937982">
        <w:trPr>
          <w:trHeight w:val="194"/>
          <w:jc w:val="center"/>
        </w:trPr>
        <w:tc>
          <w:tcPr>
            <w:tcW w:w="988" w:type="dxa"/>
          </w:tcPr>
          <w:p w14:paraId="3EBA0869" w14:textId="3C54848B" w:rsidR="00937982" w:rsidRPr="00937982" w:rsidRDefault="00937982">
            <w:pPr>
              <w:pStyle w:val="TableParagraph"/>
              <w:spacing w:line="173" w:lineRule="exact"/>
              <w:ind w:left="109" w:right="100"/>
              <w:jc w:val="center"/>
              <w:rPr>
                <w:sz w:val="14"/>
                <w:szCs w:val="14"/>
              </w:rPr>
            </w:pPr>
            <w:r w:rsidRPr="00937982">
              <w:rPr>
                <w:sz w:val="14"/>
                <w:szCs w:val="14"/>
              </w:rPr>
              <w:t>ΠΡΩΙ</w:t>
            </w:r>
          </w:p>
        </w:tc>
        <w:tc>
          <w:tcPr>
            <w:tcW w:w="557" w:type="dxa"/>
          </w:tcPr>
          <w:p w14:paraId="01E18328" w14:textId="77777777" w:rsidR="00937982" w:rsidRDefault="00937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4371554C" w14:textId="77777777" w:rsidR="00937982" w:rsidRDefault="00937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14:paraId="6DE20E30" w14:textId="77777777" w:rsidR="00937982" w:rsidRDefault="00937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14474685" w14:textId="77777777" w:rsidR="00937982" w:rsidRDefault="00937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0D691231" w14:textId="77777777" w:rsidR="00937982" w:rsidRDefault="00937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 w14:paraId="12EBAC48" w14:textId="77777777" w:rsidR="00937982" w:rsidRDefault="009379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7982" w14:paraId="16FB57BC" w14:textId="77777777" w:rsidTr="00937982">
        <w:trPr>
          <w:trHeight w:val="194"/>
          <w:jc w:val="center"/>
        </w:trPr>
        <w:tc>
          <w:tcPr>
            <w:tcW w:w="988" w:type="dxa"/>
          </w:tcPr>
          <w:p w14:paraId="715A8003" w14:textId="4DD24D35" w:rsidR="00937982" w:rsidRPr="00937982" w:rsidRDefault="00937982">
            <w:pPr>
              <w:pStyle w:val="TableParagraph"/>
              <w:spacing w:line="174" w:lineRule="exact"/>
              <w:ind w:left="109" w:right="100"/>
              <w:jc w:val="center"/>
              <w:rPr>
                <w:sz w:val="14"/>
                <w:szCs w:val="14"/>
              </w:rPr>
            </w:pPr>
            <w:r w:rsidRPr="00937982">
              <w:rPr>
                <w:sz w:val="14"/>
                <w:szCs w:val="14"/>
              </w:rPr>
              <w:t>ΑΠΟΓΕΥΜΑ</w:t>
            </w:r>
          </w:p>
        </w:tc>
        <w:tc>
          <w:tcPr>
            <w:tcW w:w="557" w:type="dxa"/>
          </w:tcPr>
          <w:p w14:paraId="37EDE13C" w14:textId="77777777" w:rsidR="00937982" w:rsidRDefault="00937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3BE6953C" w14:textId="77777777" w:rsidR="00937982" w:rsidRDefault="00937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14:paraId="17F801DB" w14:textId="77777777" w:rsidR="00937982" w:rsidRDefault="00937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06BE6FB" w14:textId="77777777" w:rsidR="00937982" w:rsidRDefault="00937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6688FC67" w14:textId="77777777" w:rsidR="00937982" w:rsidRDefault="009379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 w14:paraId="3047F7BA" w14:textId="77777777" w:rsidR="00937982" w:rsidRDefault="009379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472989C" w14:textId="77777777" w:rsidR="00E833B4" w:rsidRDefault="00E833B4"/>
    <w:sectPr w:rsidR="00E833B4" w:rsidSect="00DE2BC2">
      <w:pgSz w:w="11910" w:h="16840"/>
      <w:pgMar w:top="4532" w:right="340" w:bottom="280" w:left="660" w:header="1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3ABC2" w14:textId="77777777" w:rsidR="00DE0F95" w:rsidRDefault="00DE0F95">
      <w:r>
        <w:separator/>
      </w:r>
    </w:p>
  </w:endnote>
  <w:endnote w:type="continuationSeparator" w:id="0">
    <w:p w14:paraId="001C8109" w14:textId="77777777" w:rsidR="00DE0F95" w:rsidRDefault="00DE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7F710" w14:textId="77777777" w:rsidR="00DE0F95" w:rsidRDefault="00DE0F95">
      <w:r>
        <w:separator/>
      </w:r>
    </w:p>
  </w:footnote>
  <w:footnote w:type="continuationSeparator" w:id="0">
    <w:p w14:paraId="04D5553A" w14:textId="77777777" w:rsidR="00DE0F95" w:rsidRDefault="00DE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65"/>
      <w:gridCol w:w="2250"/>
    </w:tblGrid>
    <w:tr w:rsidR="00DE2BC2" w:rsidRPr="00DE2BC2" w14:paraId="3A27D045" w14:textId="77777777" w:rsidTr="00DE2BC2">
      <w:trPr>
        <w:jc w:val="center"/>
      </w:trPr>
      <w:tc>
        <w:tcPr>
          <w:tcW w:w="5665" w:type="dxa"/>
          <w:tcBorders>
            <w:top w:val="nil"/>
            <w:left w:val="nil"/>
          </w:tcBorders>
          <w:vAlign w:val="center"/>
          <w:hideMark/>
        </w:tcPr>
        <w:p w14:paraId="6C8F0A31" w14:textId="7777777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ΣΥΣΤΗΜΑ  ΔΙΑΧΕΙΡΙΣΗΣ ΠΟΙΟΤΗΤΑΣ</w:t>
          </w:r>
        </w:p>
      </w:tc>
      <w:tc>
        <w:tcPr>
          <w:tcW w:w="2250" w:type="dxa"/>
          <w:tcBorders>
            <w:top w:val="nil"/>
            <w:right w:val="nil"/>
          </w:tcBorders>
          <w:vAlign w:val="center"/>
          <w:hideMark/>
        </w:tcPr>
        <w:p w14:paraId="4686F548" w14:textId="1232FD32" w:rsidR="00DE2BC2" w:rsidRPr="00B708F5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>Κωδικός: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Ε-7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3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0.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4</w:t>
          </w:r>
        </w:p>
        <w:p w14:paraId="427CB22F" w14:textId="7777777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Cs/>
              <w:sz w:val="16"/>
              <w:szCs w:val="16"/>
            </w:rPr>
            <w:t>Έκδοση: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1</w:t>
          </w:r>
        </w:p>
        <w:p w14:paraId="44CC858C" w14:textId="25E5062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Cs/>
              <w:sz w:val="16"/>
              <w:szCs w:val="16"/>
            </w:rPr>
            <w:t>Ημερ/νία: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 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22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/10/2018</w:t>
          </w:r>
        </w:p>
        <w:p w14:paraId="752C28D8" w14:textId="77777777" w:rsidR="00DE2BC2" w:rsidRPr="00DE2BC2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Σελίδα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PAGE </w:instrTex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B64DF6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7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 από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NUMPAGES  </w:instrTex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B64DF6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7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</w:p>
      </w:tc>
    </w:tr>
    <w:tr w:rsidR="00DE2BC2" w:rsidRPr="00DE2BC2" w14:paraId="672AAD36" w14:textId="77777777" w:rsidTr="00DE2BC2">
      <w:trPr>
        <w:trHeight w:val="743"/>
        <w:jc w:val="center"/>
      </w:trPr>
      <w:tc>
        <w:tcPr>
          <w:tcW w:w="5665" w:type="dxa"/>
          <w:tcBorders>
            <w:left w:val="nil"/>
            <w:bottom w:val="nil"/>
          </w:tcBorders>
          <w:vAlign w:val="center"/>
        </w:tcPr>
        <w:p w14:paraId="1E8BF89D" w14:textId="611E8B45" w:rsidR="00DE2BC2" w:rsidRPr="00DE2BC2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TITΛOΣ: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ΕΝΤΥΠΟ: </w:t>
          </w:r>
          <w:r w:rsidR="00B708F5" w:rsidRPr="00B708F5">
            <w:rPr>
              <w:rFonts w:ascii="Calibri Light" w:eastAsia="Times New Roman" w:hAnsi="Calibri Light" w:cs="Calibri Light"/>
              <w:sz w:val="16"/>
              <w:szCs w:val="16"/>
            </w:rPr>
            <w:t>ΑΙΤΗΣΗ ΕΚΠΑΙΔΕΥΤΗ</w:t>
          </w:r>
        </w:p>
      </w:tc>
      <w:tc>
        <w:tcPr>
          <w:tcW w:w="2250" w:type="dxa"/>
          <w:tcBorders>
            <w:bottom w:val="nil"/>
            <w:right w:val="nil"/>
          </w:tcBorders>
          <w:vAlign w:val="center"/>
          <w:hideMark/>
        </w:tcPr>
        <w:p w14:paraId="365B49CA" w14:textId="5B4F9716" w:rsidR="00DE2BC2" w:rsidRPr="00DE2BC2" w:rsidRDefault="00B708F5" w:rsidP="00DE2BC2">
          <w:pPr>
            <w:tabs>
              <w:tab w:val="left" w:pos="2175"/>
            </w:tabs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Κε.Δι.Βι.Μ 2 Π.Κ.Μ. </w:t>
          </w:r>
        </w:p>
      </w:tc>
    </w:tr>
  </w:tbl>
  <w:p w14:paraId="101F6012" w14:textId="564A3D2B" w:rsidR="00DE78C9" w:rsidRPr="00DE2BC2" w:rsidRDefault="00A0143A" w:rsidP="00DE78C9">
    <w:pPr>
      <w:pStyle w:val="a3"/>
      <w:spacing w:line="14" w:lineRule="auto"/>
      <w:jc w:val="center"/>
      <w:rPr>
        <w:rFonts w:ascii="Calibri Light" w:hAnsi="Calibri Light" w:cs="Calibri Light"/>
        <w:sz w:val="20"/>
      </w:rPr>
    </w:pPr>
    <w:r>
      <w:rPr>
        <w:rFonts w:ascii="Calibri Light" w:hAnsi="Calibri Light" w:cs="Calibri Light"/>
        <w:noProof/>
        <w:sz w:val="20"/>
        <w:lang w:bidi="ar-SA"/>
      </w:rPr>
      <w:drawing>
        <wp:inline distT="0" distB="0" distL="0" distR="0" wp14:anchorId="79D0B155" wp14:editId="4882A03E">
          <wp:extent cx="5614670" cy="1085215"/>
          <wp:effectExtent l="0" t="0" r="508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FE1"/>
    <w:multiLevelType w:val="hybridMultilevel"/>
    <w:tmpl w:val="E018AF50"/>
    <w:lvl w:ilvl="0" w:tplc="1EC4CBD4">
      <w:numFmt w:val="bullet"/>
      <w:lvlText w:val="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l-GR" w:bidi="el-GR"/>
      </w:rPr>
    </w:lvl>
    <w:lvl w:ilvl="1" w:tplc="1CF89A08">
      <w:numFmt w:val="bullet"/>
      <w:lvlText w:val="•"/>
      <w:lvlJc w:val="left"/>
      <w:pPr>
        <w:ind w:left="1101" w:hanging="360"/>
      </w:pPr>
      <w:rPr>
        <w:rFonts w:hint="default"/>
        <w:lang w:val="el-GR" w:eastAsia="el-GR" w:bidi="el-GR"/>
      </w:rPr>
    </w:lvl>
    <w:lvl w:ilvl="2" w:tplc="AA3C6680">
      <w:numFmt w:val="bullet"/>
      <w:lvlText w:val="•"/>
      <w:lvlJc w:val="left"/>
      <w:pPr>
        <w:ind w:left="1382" w:hanging="360"/>
      </w:pPr>
      <w:rPr>
        <w:rFonts w:hint="default"/>
        <w:lang w:val="el-GR" w:eastAsia="el-GR" w:bidi="el-GR"/>
      </w:rPr>
    </w:lvl>
    <w:lvl w:ilvl="3" w:tplc="D35AE32E">
      <w:numFmt w:val="bullet"/>
      <w:lvlText w:val="•"/>
      <w:lvlJc w:val="left"/>
      <w:pPr>
        <w:ind w:left="1663" w:hanging="360"/>
      </w:pPr>
      <w:rPr>
        <w:rFonts w:hint="default"/>
        <w:lang w:val="el-GR" w:eastAsia="el-GR" w:bidi="el-GR"/>
      </w:rPr>
    </w:lvl>
    <w:lvl w:ilvl="4" w:tplc="E214A044">
      <w:numFmt w:val="bullet"/>
      <w:lvlText w:val="•"/>
      <w:lvlJc w:val="left"/>
      <w:pPr>
        <w:ind w:left="1944" w:hanging="360"/>
      </w:pPr>
      <w:rPr>
        <w:rFonts w:hint="default"/>
        <w:lang w:val="el-GR" w:eastAsia="el-GR" w:bidi="el-GR"/>
      </w:rPr>
    </w:lvl>
    <w:lvl w:ilvl="5" w:tplc="CD2ED4E6">
      <w:numFmt w:val="bullet"/>
      <w:lvlText w:val="•"/>
      <w:lvlJc w:val="left"/>
      <w:pPr>
        <w:ind w:left="2226" w:hanging="360"/>
      </w:pPr>
      <w:rPr>
        <w:rFonts w:hint="default"/>
        <w:lang w:val="el-GR" w:eastAsia="el-GR" w:bidi="el-GR"/>
      </w:rPr>
    </w:lvl>
    <w:lvl w:ilvl="6" w:tplc="1BBEAAF4">
      <w:numFmt w:val="bullet"/>
      <w:lvlText w:val="•"/>
      <w:lvlJc w:val="left"/>
      <w:pPr>
        <w:ind w:left="2507" w:hanging="360"/>
      </w:pPr>
      <w:rPr>
        <w:rFonts w:hint="default"/>
        <w:lang w:val="el-GR" w:eastAsia="el-GR" w:bidi="el-GR"/>
      </w:rPr>
    </w:lvl>
    <w:lvl w:ilvl="7" w:tplc="DA5C9C34">
      <w:numFmt w:val="bullet"/>
      <w:lvlText w:val="•"/>
      <w:lvlJc w:val="left"/>
      <w:pPr>
        <w:ind w:left="2788" w:hanging="360"/>
      </w:pPr>
      <w:rPr>
        <w:rFonts w:hint="default"/>
        <w:lang w:val="el-GR" w:eastAsia="el-GR" w:bidi="el-GR"/>
      </w:rPr>
    </w:lvl>
    <w:lvl w:ilvl="8" w:tplc="0C1E1B2A">
      <w:numFmt w:val="bullet"/>
      <w:lvlText w:val="•"/>
      <w:lvlJc w:val="left"/>
      <w:pPr>
        <w:ind w:left="3069" w:hanging="360"/>
      </w:pPr>
      <w:rPr>
        <w:rFonts w:hint="default"/>
        <w:lang w:val="el-GR" w:eastAsia="el-GR" w:bidi="el-GR"/>
      </w:rPr>
    </w:lvl>
  </w:abstractNum>
  <w:abstractNum w:abstractNumId="1">
    <w:nsid w:val="1F3F7327"/>
    <w:multiLevelType w:val="hybridMultilevel"/>
    <w:tmpl w:val="F7A4E168"/>
    <w:lvl w:ilvl="0" w:tplc="D86642CA">
      <w:numFmt w:val="bullet"/>
      <w:lvlText w:val="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l-GR" w:bidi="el-GR"/>
      </w:rPr>
    </w:lvl>
    <w:lvl w:ilvl="1" w:tplc="D3F27782">
      <w:numFmt w:val="bullet"/>
      <w:lvlText w:val="•"/>
      <w:lvlJc w:val="left"/>
      <w:pPr>
        <w:ind w:left="1101" w:hanging="360"/>
      </w:pPr>
      <w:rPr>
        <w:rFonts w:hint="default"/>
        <w:lang w:val="el-GR" w:eastAsia="el-GR" w:bidi="el-GR"/>
      </w:rPr>
    </w:lvl>
    <w:lvl w:ilvl="2" w:tplc="45240BC0">
      <w:numFmt w:val="bullet"/>
      <w:lvlText w:val="•"/>
      <w:lvlJc w:val="left"/>
      <w:pPr>
        <w:ind w:left="1382" w:hanging="360"/>
      </w:pPr>
      <w:rPr>
        <w:rFonts w:hint="default"/>
        <w:lang w:val="el-GR" w:eastAsia="el-GR" w:bidi="el-GR"/>
      </w:rPr>
    </w:lvl>
    <w:lvl w:ilvl="3" w:tplc="28BE5258">
      <w:numFmt w:val="bullet"/>
      <w:lvlText w:val="•"/>
      <w:lvlJc w:val="left"/>
      <w:pPr>
        <w:ind w:left="1663" w:hanging="360"/>
      </w:pPr>
      <w:rPr>
        <w:rFonts w:hint="default"/>
        <w:lang w:val="el-GR" w:eastAsia="el-GR" w:bidi="el-GR"/>
      </w:rPr>
    </w:lvl>
    <w:lvl w:ilvl="4" w:tplc="56BCED22">
      <w:numFmt w:val="bullet"/>
      <w:lvlText w:val="•"/>
      <w:lvlJc w:val="left"/>
      <w:pPr>
        <w:ind w:left="1944" w:hanging="360"/>
      </w:pPr>
      <w:rPr>
        <w:rFonts w:hint="default"/>
        <w:lang w:val="el-GR" w:eastAsia="el-GR" w:bidi="el-GR"/>
      </w:rPr>
    </w:lvl>
    <w:lvl w:ilvl="5" w:tplc="E8C691CC">
      <w:numFmt w:val="bullet"/>
      <w:lvlText w:val="•"/>
      <w:lvlJc w:val="left"/>
      <w:pPr>
        <w:ind w:left="2226" w:hanging="360"/>
      </w:pPr>
      <w:rPr>
        <w:rFonts w:hint="default"/>
        <w:lang w:val="el-GR" w:eastAsia="el-GR" w:bidi="el-GR"/>
      </w:rPr>
    </w:lvl>
    <w:lvl w:ilvl="6" w:tplc="DEF2980E">
      <w:numFmt w:val="bullet"/>
      <w:lvlText w:val="•"/>
      <w:lvlJc w:val="left"/>
      <w:pPr>
        <w:ind w:left="2507" w:hanging="360"/>
      </w:pPr>
      <w:rPr>
        <w:rFonts w:hint="default"/>
        <w:lang w:val="el-GR" w:eastAsia="el-GR" w:bidi="el-GR"/>
      </w:rPr>
    </w:lvl>
    <w:lvl w:ilvl="7" w:tplc="C3EE271A">
      <w:numFmt w:val="bullet"/>
      <w:lvlText w:val="•"/>
      <w:lvlJc w:val="left"/>
      <w:pPr>
        <w:ind w:left="2788" w:hanging="360"/>
      </w:pPr>
      <w:rPr>
        <w:rFonts w:hint="default"/>
        <w:lang w:val="el-GR" w:eastAsia="el-GR" w:bidi="el-GR"/>
      </w:rPr>
    </w:lvl>
    <w:lvl w:ilvl="8" w:tplc="6C243F48">
      <w:numFmt w:val="bullet"/>
      <w:lvlText w:val="•"/>
      <w:lvlJc w:val="left"/>
      <w:pPr>
        <w:ind w:left="3069" w:hanging="360"/>
      </w:pPr>
      <w:rPr>
        <w:rFonts w:hint="default"/>
        <w:lang w:val="el-GR" w:eastAsia="el-GR" w:bidi="el-GR"/>
      </w:rPr>
    </w:lvl>
  </w:abstractNum>
  <w:abstractNum w:abstractNumId="2">
    <w:nsid w:val="41B27A93"/>
    <w:multiLevelType w:val="hybridMultilevel"/>
    <w:tmpl w:val="43462068"/>
    <w:lvl w:ilvl="0" w:tplc="BB24DA30">
      <w:start w:val="1"/>
      <w:numFmt w:val="decimal"/>
      <w:lvlText w:val="%1."/>
      <w:lvlJc w:val="left"/>
      <w:pPr>
        <w:ind w:left="636" w:hanging="358"/>
      </w:pPr>
      <w:rPr>
        <w:rFonts w:ascii="Tahoma" w:eastAsia="Tahoma" w:hAnsi="Tahoma" w:cs="Tahoma" w:hint="default"/>
        <w:spacing w:val="-28"/>
        <w:w w:val="100"/>
        <w:sz w:val="18"/>
        <w:szCs w:val="18"/>
        <w:lang w:val="el-GR" w:eastAsia="el-GR" w:bidi="el-GR"/>
      </w:rPr>
    </w:lvl>
    <w:lvl w:ilvl="1" w:tplc="F6C8F41A">
      <w:numFmt w:val="bullet"/>
      <w:lvlText w:val="•"/>
      <w:lvlJc w:val="left"/>
      <w:pPr>
        <w:ind w:left="1021" w:hanging="358"/>
      </w:pPr>
      <w:rPr>
        <w:rFonts w:hint="default"/>
        <w:lang w:val="el-GR" w:eastAsia="el-GR" w:bidi="el-GR"/>
      </w:rPr>
    </w:lvl>
    <w:lvl w:ilvl="2" w:tplc="51FECE6E">
      <w:numFmt w:val="bullet"/>
      <w:lvlText w:val="•"/>
      <w:lvlJc w:val="left"/>
      <w:pPr>
        <w:ind w:left="1402" w:hanging="358"/>
      </w:pPr>
      <w:rPr>
        <w:rFonts w:hint="default"/>
        <w:lang w:val="el-GR" w:eastAsia="el-GR" w:bidi="el-GR"/>
      </w:rPr>
    </w:lvl>
    <w:lvl w:ilvl="3" w:tplc="E5D26FC2">
      <w:numFmt w:val="bullet"/>
      <w:lvlText w:val="•"/>
      <w:lvlJc w:val="left"/>
      <w:pPr>
        <w:ind w:left="1783" w:hanging="358"/>
      </w:pPr>
      <w:rPr>
        <w:rFonts w:hint="default"/>
        <w:lang w:val="el-GR" w:eastAsia="el-GR" w:bidi="el-GR"/>
      </w:rPr>
    </w:lvl>
    <w:lvl w:ilvl="4" w:tplc="DA826BE0">
      <w:numFmt w:val="bullet"/>
      <w:lvlText w:val="•"/>
      <w:lvlJc w:val="left"/>
      <w:pPr>
        <w:ind w:left="2164" w:hanging="358"/>
      </w:pPr>
      <w:rPr>
        <w:rFonts w:hint="default"/>
        <w:lang w:val="el-GR" w:eastAsia="el-GR" w:bidi="el-GR"/>
      </w:rPr>
    </w:lvl>
    <w:lvl w:ilvl="5" w:tplc="11CAD8A0">
      <w:numFmt w:val="bullet"/>
      <w:lvlText w:val="•"/>
      <w:lvlJc w:val="left"/>
      <w:pPr>
        <w:ind w:left="2546" w:hanging="358"/>
      </w:pPr>
      <w:rPr>
        <w:rFonts w:hint="default"/>
        <w:lang w:val="el-GR" w:eastAsia="el-GR" w:bidi="el-GR"/>
      </w:rPr>
    </w:lvl>
    <w:lvl w:ilvl="6" w:tplc="2F1A8482">
      <w:numFmt w:val="bullet"/>
      <w:lvlText w:val="•"/>
      <w:lvlJc w:val="left"/>
      <w:pPr>
        <w:ind w:left="2927" w:hanging="358"/>
      </w:pPr>
      <w:rPr>
        <w:rFonts w:hint="default"/>
        <w:lang w:val="el-GR" w:eastAsia="el-GR" w:bidi="el-GR"/>
      </w:rPr>
    </w:lvl>
    <w:lvl w:ilvl="7" w:tplc="0C9AEC18">
      <w:numFmt w:val="bullet"/>
      <w:lvlText w:val="•"/>
      <w:lvlJc w:val="left"/>
      <w:pPr>
        <w:ind w:left="3308" w:hanging="358"/>
      </w:pPr>
      <w:rPr>
        <w:rFonts w:hint="default"/>
        <w:lang w:val="el-GR" w:eastAsia="el-GR" w:bidi="el-GR"/>
      </w:rPr>
    </w:lvl>
    <w:lvl w:ilvl="8" w:tplc="FC5AA15C">
      <w:numFmt w:val="bullet"/>
      <w:lvlText w:val="•"/>
      <w:lvlJc w:val="left"/>
      <w:pPr>
        <w:ind w:left="3689" w:hanging="358"/>
      </w:pPr>
      <w:rPr>
        <w:rFonts w:hint="default"/>
        <w:lang w:val="el-GR" w:eastAsia="el-GR" w:bidi="el-GR"/>
      </w:rPr>
    </w:lvl>
  </w:abstractNum>
  <w:abstractNum w:abstractNumId="3">
    <w:nsid w:val="72527991"/>
    <w:multiLevelType w:val="hybridMultilevel"/>
    <w:tmpl w:val="2372311E"/>
    <w:lvl w:ilvl="0" w:tplc="B00433D2">
      <w:start w:val="1"/>
      <w:numFmt w:val="decimal"/>
      <w:lvlText w:val="%1."/>
      <w:lvlJc w:val="left"/>
      <w:pPr>
        <w:ind w:left="468" w:hanging="360"/>
      </w:pPr>
      <w:rPr>
        <w:rFonts w:ascii="Tahoma" w:eastAsia="Tahoma" w:hAnsi="Tahoma" w:cs="Tahoma" w:hint="default"/>
        <w:b/>
        <w:bCs/>
        <w:spacing w:val="0"/>
        <w:w w:val="100"/>
        <w:sz w:val="18"/>
        <w:szCs w:val="18"/>
        <w:lang w:val="el-GR" w:eastAsia="el-GR" w:bidi="el-GR"/>
      </w:rPr>
    </w:lvl>
    <w:lvl w:ilvl="1" w:tplc="82DEF68A">
      <w:numFmt w:val="bullet"/>
      <w:lvlText w:val="•"/>
      <w:lvlJc w:val="left"/>
      <w:pPr>
        <w:ind w:left="869" w:hanging="360"/>
      </w:pPr>
      <w:rPr>
        <w:rFonts w:hint="default"/>
        <w:lang w:val="el-GR" w:eastAsia="el-GR" w:bidi="el-GR"/>
      </w:rPr>
    </w:lvl>
    <w:lvl w:ilvl="2" w:tplc="A6E88146">
      <w:numFmt w:val="bullet"/>
      <w:lvlText w:val="•"/>
      <w:lvlJc w:val="left"/>
      <w:pPr>
        <w:ind w:left="1278" w:hanging="360"/>
      </w:pPr>
      <w:rPr>
        <w:rFonts w:hint="default"/>
        <w:lang w:val="el-GR" w:eastAsia="el-GR" w:bidi="el-GR"/>
      </w:rPr>
    </w:lvl>
    <w:lvl w:ilvl="3" w:tplc="CC986AEE">
      <w:numFmt w:val="bullet"/>
      <w:lvlText w:val="•"/>
      <w:lvlJc w:val="left"/>
      <w:pPr>
        <w:ind w:left="1687" w:hanging="360"/>
      </w:pPr>
      <w:rPr>
        <w:rFonts w:hint="default"/>
        <w:lang w:val="el-GR" w:eastAsia="el-GR" w:bidi="el-GR"/>
      </w:rPr>
    </w:lvl>
    <w:lvl w:ilvl="4" w:tplc="8514ED1A">
      <w:numFmt w:val="bullet"/>
      <w:lvlText w:val="•"/>
      <w:lvlJc w:val="left"/>
      <w:pPr>
        <w:ind w:left="2097" w:hanging="360"/>
      </w:pPr>
      <w:rPr>
        <w:rFonts w:hint="default"/>
        <w:lang w:val="el-GR" w:eastAsia="el-GR" w:bidi="el-GR"/>
      </w:rPr>
    </w:lvl>
    <w:lvl w:ilvl="5" w:tplc="B9380C0A">
      <w:numFmt w:val="bullet"/>
      <w:lvlText w:val="•"/>
      <w:lvlJc w:val="left"/>
      <w:pPr>
        <w:ind w:left="2506" w:hanging="360"/>
      </w:pPr>
      <w:rPr>
        <w:rFonts w:hint="default"/>
        <w:lang w:val="el-GR" w:eastAsia="el-GR" w:bidi="el-GR"/>
      </w:rPr>
    </w:lvl>
    <w:lvl w:ilvl="6" w:tplc="6034097E">
      <w:numFmt w:val="bullet"/>
      <w:lvlText w:val="•"/>
      <w:lvlJc w:val="left"/>
      <w:pPr>
        <w:ind w:left="2915" w:hanging="360"/>
      </w:pPr>
      <w:rPr>
        <w:rFonts w:hint="default"/>
        <w:lang w:val="el-GR" w:eastAsia="el-GR" w:bidi="el-GR"/>
      </w:rPr>
    </w:lvl>
    <w:lvl w:ilvl="7" w:tplc="A434CA94">
      <w:numFmt w:val="bullet"/>
      <w:lvlText w:val="•"/>
      <w:lvlJc w:val="left"/>
      <w:pPr>
        <w:ind w:left="3325" w:hanging="360"/>
      </w:pPr>
      <w:rPr>
        <w:rFonts w:hint="default"/>
        <w:lang w:val="el-GR" w:eastAsia="el-GR" w:bidi="el-GR"/>
      </w:rPr>
    </w:lvl>
    <w:lvl w:ilvl="8" w:tplc="0E60CC1C">
      <w:numFmt w:val="bullet"/>
      <w:lvlText w:val="•"/>
      <w:lvlJc w:val="left"/>
      <w:pPr>
        <w:ind w:left="3734" w:hanging="360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2A"/>
    <w:rsid w:val="000A000D"/>
    <w:rsid w:val="000B4386"/>
    <w:rsid w:val="00115012"/>
    <w:rsid w:val="001329E2"/>
    <w:rsid w:val="0014552B"/>
    <w:rsid w:val="002C4493"/>
    <w:rsid w:val="002D0423"/>
    <w:rsid w:val="00394C85"/>
    <w:rsid w:val="0046252A"/>
    <w:rsid w:val="00462D81"/>
    <w:rsid w:val="00516ED9"/>
    <w:rsid w:val="0055428F"/>
    <w:rsid w:val="005A3F60"/>
    <w:rsid w:val="00645D44"/>
    <w:rsid w:val="00697F49"/>
    <w:rsid w:val="006A1EF4"/>
    <w:rsid w:val="006C1DB8"/>
    <w:rsid w:val="00702374"/>
    <w:rsid w:val="00786070"/>
    <w:rsid w:val="00937982"/>
    <w:rsid w:val="00940BE4"/>
    <w:rsid w:val="009A3E27"/>
    <w:rsid w:val="00A0143A"/>
    <w:rsid w:val="00AB264C"/>
    <w:rsid w:val="00AD51A9"/>
    <w:rsid w:val="00AF0F1A"/>
    <w:rsid w:val="00B034E1"/>
    <w:rsid w:val="00B556A2"/>
    <w:rsid w:val="00B64DF6"/>
    <w:rsid w:val="00B708F5"/>
    <w:rsid w:val="00CC01B3"/>
    <w:rsid w:val="00D3546E"/>
    <w:rsid w:val="00D75B2C"/>
    <w:rsid w:val="00DE0F95"/>
    <w:rsid w:val="00DE2BC2"/>
    <w:rsid w:val="00DE78C9"/>
    <w:rsid w:val="00DF38B1"/>
    <w:rsid w:val="00DF7360"/>
    <w:rsid w:val="00E833B4"/>
    <w:rsid w:val="00F24B58"/>
    <w:rsid w:val="00F5215D"/>
    <w:rsid w:val="00F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9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="Tahoma" w:hAnsi="Tahoma" w:cs="Tahoma"/>
      <w:lang w:val="el-GR" w:eastAsia="el-GR" w:bidi="el-GR"/>
    </w:rPr>
  </w:style>
  <w:style w:type="paragraph" w:styleId="1">
    <w:name w:val="heading 1"/>
    <w:basedOn w:val="a"/>
    <w:uiPriority w:val="9"/>
    <w:qFormat/>
    <w:pPr>
      <w:ind w:left="2185" w:right="252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Consolas" w:eastAsia="Consolas" w:hAnsi="Consolas" w:cs="Consolas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E2BC2"/>
    <w:rPr>
      <w:rFonts w:ascii="Tahoma" w:eastAsia="Tahoma" w:hAnsi="Tahoma" w:cs="Tahoma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E2BC2"/>
    <w:rPr>
      <w:rFonts w:ascii="Tahoma" w:eastAsia="Tahoma" w:hAnsi="Tahoma" w:cs="Tahoma"/>
      <w:lang w:val="el-GR" w:eastAsia="el-GR" w:bidi="el-GR"/>
    </w:rPr>
  </w:style>
  <w:style w:type="paragraph" w:styleId="a7">
    <w:name w:val="Balloon Text"/>
    <w:basedOn w:val="a"/>
    <w:link w:val="Char1"/>
    <w:uiPriority w:val="99"/>
    <w:semiHidden/>
    <w:unhideWhenUsed/>
    <w:rsid w:val="00F5215D"/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5215D"/>
    <w:rPr>
      <w:rFonts w:ascii="Tahoma" w:eastAsia="Tahoma" w:hAnsi="Tahoma" w:cs="Tahoma"/>
      <w:sz w:val="16"/>
      <w:szCs w:val="16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="Tahoma" w:hAnsi="Tahoma" w:cs="Tahoma"/>
      <w:lang w:val="el-GR" w:eastAsia="el-GR" w:bidi="el-GR"/>
    </w:rPr>
  </w:style>
  <w:style w:type="paragraph" w:styleId="1">
    <w:name w:val="heading 1"/>
    <w:basedOn w:val="a"/>
    <w:uiPriority w:val="9"/>
    <w:qFormat/>
    <w:pPr>
      <w:ind w:left="2185" w:right="252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Consolas" w:eastAsia="Consolas" w:hAnsi="Consolas" w:cs="Consolas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E2BC2"/>
    <w:rPr>
      <w:rFonts w:ascii="Tahoma" w:eastAsia="Tahoma" w:hAnsi="Tahoma" w:cs="Tahoma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E2BC2"/>
    <w:rPr>
      <w:rFonts w:ascii="Tahoma" w:eastAsia="Tahoma" w:hAnsi="Tahoma" w:cs="Tahoma"/>
      <w:lang w:val="el-GR" w:eastAsia="el-GR" w:bidi="el-GR"/>
    </w:rPr>
  </w:style>
  <w:style w:type="paragraph" w:styleId="a7">
    <w:name w:val="Balloon Text"/>
    <w:basedOn w:val="a"/>
    <w:link w:val="Char1"/>
    <w:uiPriority w:val="99"/>
    <w:semiHidden/>
    <w:unhideWhenUsed/>
    <w:rsid w:val="00F5215D"/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5215D"/>
    <w:rPr>
      <w:rFonts w:ascii="Tahoma" w:eastAsia="Tahoma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1241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ΕΚΔΗΛΩΣΗΣ ΕΝΔΙΑΦΕΡΟΝΤΟΣ</vt:lpstr>
      <vt:lpstr>ΑΙΤΗΣΗ ΕΚΔΗΛΩΣΗΣ ΕΝΔΙΑΦΕΡΟΝΤΟΣ</vt:lpstr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1</dc:creator>
  <cp:lastModifiedBy>User</cp:lastModifiedBy>
  <cp:revision>10</cp:revision>
  <cp:lastPrinted>2023-06-20T10:19:00Z</cp:lastPrinted>
  <dcterms:created xsi:type="dcterms:W3CDTF">2022-11-16T11:39:00Z</dcterms:created>
  <dcterms:modified xsi:type="dcterms:W3CDTF">2023-06-20T10:19:00Z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